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32"/>
        </w:rPr>
      </w:pPr>
      <w:r w:rsidRPr="008C27E5">
        <w:rPr>
          <w:rFonts w:ascii="Arial" w:eastAsia="Times New Roman" w:hAnsi="Arial" w:cs="Arial"/>
          <w:noProof/>
          <w:color w:val="000000"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-378460</wp:posOffset>
            </wp:positionV>
            <wp:extent cx="725170" cy="71501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32"/>
        </w:rPr>
      </w:pPr>
    </w:p>
    <w:p w:rsidR="008C27E5" w:rsidRPr="008C27E5" w:rsidRDefault="008C27E5" w:rsidP="008C27E5">
      <w:pPr>
        <w:pStyle w:val="a8"/>
        <w:ind w:firstLine="709"/>
        <w:rPr>
          <w:rFonts w:ascii="Arial" w:hAnsi="Arial"/>
          <w:sz w:val="24"/>
          <w:szCs w:val="26"/>
        </w:rPr>
      </w:pPr>
    </w:p>
    <w:p w:rsidR="00234762" w:rsidRPr="008C27E5" w:rsidRDefault="00234762" w:rsidP="008C27E5">
      <w:pPr>
        <w:pStyle w:val="a8"/>
        <w:ind w:firstLine="709"/>
        <w:rPr>
          <w:rFonts w:ascii="Arial" w:hAnsi="Arial"/>
          <w:sz w:val="24"/>
          <w:szCs w:val="26"/>
        </w:rPr>
      </w:pPr>
      <w:proofErr w:type="gramStart"/>
      <w:r w:rsidRPr="008C27E5">
        <w:rPr>
          <w:rFonts w:ascii="Arial" w:hAnsi="Arial"/>
          <w:sz w:val="24"/>
          <w:szCs w:val="26"/>
        </w:rPr>
        <w:t>АДМИНИСТРАЦИЯ  ЗАРИНСКОГО</w:t>
      </w:r>
      <w:proofErr w:type="gramEnd"/>
      <w:r w:rsidRPr="008C27E5">
        <w:rPr>
          <w:rFonts w:ascii="Arial" w:hAnsi="Arial"/>
          <w:sz w:val="24"/>
          <w:szCs w:val="26"/>
        </w:rPr>
        <w:t xml:space="preserve">  РАЙОНА</w:t>
      </w:r>
    </w:p>
    <w:p w:rsidR="00234762" w:rsidRPr="008C27E5" w:rsidRDefault="00234762" w:rsidP="008C27E5">
      <w:pPr>
        <w:pStyle w:val="a8"/>
        <w:ind w:firstLine="709"/>
        <w:rPr>
          <w:rFonts w:ascii="Arial" w:hAnsi="Arial"/>
          <w:sz w:val="24"/>
          <w:szCs w:val="26"/>
        </w:rPr>
      </w:pPr>
      <w:proofErr w:type="gramStart"/>
      <w:r w:rsidRPr="008C27E5">
        <w:rPr>
          <w:rFonts w:ascii="Arial" w:hAnsi="Arial"/>
          <w:sz w:val="24"/>
          <w:szCs w:val="26"/>
        </w:rPr>
        <w:t>АЛТАЙСКОГО  КРАЯ</w:t>
      </w:r>
      <w:proofErr w:type="gramEnd"/>
    </w:p>
    <w:p w:rsidR="00234762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</w:p>
    <w:p w:rsidR="008C27E5" w:rsidRPr="008C27E5" w:rsidRDefault="008C27E5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hAnsi="Arial" w:cs="Times New Roman"/>
          <w:b/>
          <w:sz w:val="24"/>
          <w:szCs w:val="26"/>
        </w:rPr>
        <w:t>П О С Т А Н О В Л Е Н И Е</w:t>
      </w: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  <w:r w:rsidRPr="008C27E5">
        <w:rPr>
          <w:rFonts w:ascii="Arial" w:hAnsi="Arial" w:cs="Times New Roman"/>
          <w:b/>
          <w:sz w:val="24"/>
          <w:szCs w:val="26"/>
        </w:rPr>
        <w:t>12.04.2021                                                                                                                №195</w:t>
      </w: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  <w:proofErr w:type="spellStart"/>
      <w:r w:rsidRPr="008C27E5">
        <w:rPr>
          <w:rFonts w:ascii="Arial" w:hAnsi="Arial" w:cs="Times New Roman"/>
          <w:b/>
          <w:sz w:val="24"/>
          <w:szCs w:val="26"/>
        </w:rPr>
        <w:t>г.Заринск</w:t>
      </w:r>
      <w:proofErr w:type="spellEnd"/>
    </w:p>
    <w:p w:rsidR="00234762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8C27E5" w:rsidRPr="008C27E5" w:rsidRDefault="008C27E5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tabs>
          <w:tab w:val="left" w:pos="3119"/>
        </w:tabs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Об утверждении Порядка</w:t>
      </w:r>
      <w:r w:rsidR="008C27E5"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предоставления муниципаль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ных гарантий за счет средств</w:t>
      </w:r>
      <w:r w:rsidR="008C27E5"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бюджета муниципального</w:t>
      </w:r>
      <w:r w:rsidR="008C27E5"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образования </w:t>
      </w:r>
      <w:proofErr w:type="spellStart"/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район</w:t>
      </w:r>
    </w:p>
    <w:p w:rsidR="00234762" w:rsidRPr="008C27E5" w:rsidRDefault="00234762" w:rsidP="008C27E5">
      <w:pPr>
        <w:tabs>
          <w:tab w:val="left" w:pos="3119"/>
        </w:tabs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Алтайского края</w:t>
      </w:r>
    </w:p>
    <w:p w:rsidR="00234762" w:rsidRPr="008C27E5" w:rsidRDefault="00234762" w:rsidP="008C27E5">
      <w:pPr>
        <w:tabs>
          <w:tab w:val="left" w:pos="3119"/>
        </w:tabs>
        <w:spacing w:after="0" w:line="240" w:lineRule="auto"/>
        <w:ind w:firstLine="709"/>
        <w:jc w:val="center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        В</w:t>
      </w: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>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целях определения порядка и условий предоставления муниципальных гарантий за счет средств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края, на основании   статей 115, 115.1, 115.2, 115.3, 117 Бюджетного кодекса Российской Федерации Администрация района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              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                    ПОСТАНОВЛЯЕТ: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1.</w:t>
      </w: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>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Утвердить Порядок предост</w:t>
      </w:r>
      <w:r w:rsidR="008C27E5">
        <w:rPr>
          <w:rFonts w:ascii="Arial" w:eastAsia="Times New Roman" w:hAnsi="Arial" w:cs="Times New Roman"/>
          <w:color w:val="000000"/>
          <w:sz w:val="24"/>
          <w:szCs w:val="26"/>
        </w:rPr>
        <w:t>авления муниципальных гарантий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за счет средств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края  (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прилагается).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2. Настоящее постановление подлежит обнародованию на официальном сайте Администрации района.</w:t>
      </w:r>
    </w:p>
    <w:p w:rsidR="00234762" w:rsidRPr="008C27E5" w:rsidRDefault="00234762" w:rsidP="008C27E5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3. Данное постановление вступает в силу со дня его обна</w:t>
      </w:r>
      <w:r w:rsid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родования на официальном сайте 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Администрации района.</w:t>
      </w:r>
    </w:p>
    <w:p w:rsidR="00234762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4.  Контроль за исполнением настоящего постановления оставляю за собой.</w:t>
      </w:r>
    </w:p>
    <w:p w:rsidR="008C27E5" w:rsidRDefault="008C27E5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8C27E5" w:rsidRPr="008C27E5" w:rsidRDefault="008C27E5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8C27E5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>
        <w:rPr>
          <w:rFonts w:ascii="Arial" w:eastAsia="Times New Roman" w:hAnsi="Arial" w:cs="Times New Roman"/>
          <w:color w:val="000000"/>
          <w:sz w:val="24"/>
          <w:szCs w:val="26"/>
        </w:rPr>
        <w:t xml:space="preserve"> Глава района   </w:t>
      </w:r>
      <w:proofErr w:type="gramStart"/>
      <w:r w:rsidR="00234762" w:rsidRPr="008C27E5">
        <w:rPr>
          <w:rFonts w:ascii="Arial" w:eastAsia="Times New Roman" w:hAnsi="Arial" w:cs="Times New Roman"/>
          <w:color w:val="000000"/>
          <w:sz w:val="24"/>
          <w:szCs w:val="26"/>
        </w:rPr>
        <w:t>В .</w:t>
      </w:r>
      <w:proofErr w:type="spellStart"/>
      <w:proofErr w:type="gramEnd"/>
      <w:r w:rsidR="00234762" w:rsidRPr="008C27E5">
        <w:rPr>
          <w:rFonts w:ascii="Arial" w:eastAsia="Times New Roman" w:hAnsi="Arial" w:cs="Times New Roman"/>
          <w:color w:val="000000"/>
          <w:sz w:val="24"/>
          <w:szCs w:val="26"/>
        </w:rPr>
        <w:t>К.Тимирязев</w:t>
      </w:r>
      <w:proofErr w:type="spellEnd"/>
      <w:r w:rsidR="00234762"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</w:t>
      </w:r>
    </w:p>
    <w:p w:rsid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                    </w:t>
      </w:r>
      <w:r w:rsid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                   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                                                                          </w:t>
      </w:r>
      <w:r w:rsid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  </w:t>
      </w:r>
    </w:p>
    <w:p w:rsidR="008C27E5" w:rsidRDefault="008C27E5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Приложение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</w:t>
      </w:r>
    </w:p>
    <w:p w:rsid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к постановлению Администрации                           </w:t>
      </w:r>
      <w:r w:rsid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               </w:t>
      </w:r>
    </w:p>
    <w:p w:rsidR="00234762" w:rsidRPr="008C27E5" w:rsidRDefault="00234762" w:rsidP="008C27E5">
      <w:pPr>
        <w:tabs>
          <w:tab w:val="left" w:pos="4962"/>
          <w:tab w:val="right" w:pos="9214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района</w:t>
      </w:r>
    </w:p>
    <w:p w:rsidR="00234762" w:rsidRPr="008C27E5" w:rsidRDefault="00234762" w:rsidP="008C27E5">
      <w:pPr>
        <w:tabs>
          <w:tab w:val="left" w:pos="4962"/>
          <w:tab w:val="right" w:pos="9214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от 12.04.2021№195</w:t>
      </w:r>
    </w:p>
    <w:p w:rsidR="008C27E5" w:rsidRDefault="008C27E5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8C27E5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br/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br/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 xml:space="preserve">ПОРЯДОК ПРЕДОСТАВЛЕНИЯ МУНИЦИПАЛЬНЫХ ГАРАНТИЙ ЗА СЧЕТ СРЕДСТВ БЮДЖЕТА МУНИЦИПАЛЬНОГО ОБРАЗОВАНИЯ </w:t>
      </w: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ЗАРИНСКИЙ РАЙОН АЛТАЙСКОГО КРАЯ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lastRenderedPageBreak/>
        <w:t xml:space="preserve">           Настоящий Порядок устанавливает единые условия предоставления муниципальных гарантий за счет средств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 Алтайского края (далее – муниципальные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гаранти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), а также порядок исполнения обязательств по предоставленным муниципальным гарантиям, учета и контроля предоставленных муниципальных гарантий.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Понятия и термины, применяемые в настоящем Порядке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В целях настоящего Порядка применяются следующие понятия и термины: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Гарант - лицо, предоставляющее гарантию;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Принципал (получатель муниципальной гарантии) - лицо, по просьбе которого выдается гарантия;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Бенефициар - кредитор принципала, получатель денег по долговому обязательству;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Муниципальная гарантия - вид долгового обязательства, в силу которого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района (далее - гарант) обязана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 Алтайского края (далее – районный бюджет в соответствующем падеже)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  <w:shd w:val="clear" w:color="auto" w:fill="FFFFFF"/>
        </w:rPr>
        <w:t xml:space="preserve">       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  <w:shd w:val="clear" w:color="auto" w:fill="FFFFFF"/>
        </w:rPr>
        <w:t xml:space="preserve">   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  <w:t>Статья 1. Общие положения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1.Муниципальной гарантией в целях настоящего Порядка признается способ обеспечения гражданско-правовых обязательств, в силу которого гарант –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района Алтайского края (далее – Администрация) обязан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районного бюджета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Гарантийный случай - неисполнение Принципалом обязательств перед Бенефициаром по погашению кредита (основного долга) в срок, установленный кредитным договором.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2. Муниципальная гарантия оформляется письменно.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Администрация по муниципальной гарантии несет субсидиарную ответственность дополнительно к ответственности принципала перед бенефициаром.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3. Муниципальные гарантии предоставляются на цели, обеспечивающие социально-экономическое развитие муниципального образования в том числе: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1) создание дополнительных рабочих мест;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2) увеличение налогооблагаемой базы;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3) решение приоритетных социальных вопросов.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4. Муниципальные гарантии предоставляются на финансовый год с учетом требований, установленных в районном бюджете, в том числе: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1) верхнего предела долга по муниципальным гарантиям по состоянию на 1 января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года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следующего за очередным финансовым годом;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2) программы муниципальных гарантий на очередной финансовый год;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3) дополнительных условий предоставления муниципальных гарантий.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5. Программа муниципальных гарантий муниципального образования на очередной финансовый год представляет собой перечень предоставляемых 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lastRenderedPageBreak/>
        <w:t>муниципальных гарантий в валюте Российской Федерации на очередной финансовый год с указанием: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1) направления (цели) гарантирования с указанием объема гарантий по каждому направлению (цели);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2) наименование принципала;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3) дата возникновения обязательства;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4) срок исполнения обязательства;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5) сумма обязательства по состоянию на дату возникновения обязательства;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6) сумма обязательства по состоянию на 01 января финансового года;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7) наличия или отсутствия права регрессного требования гаранта к принципалу, а также иных условий предоставления и исполнения гарантий;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8) Общего объема бюджетных ассигнований, которые должны быть предусмотрены в текущем финансовом году на исполнение гарантий по возможным гарантийным случаям, в т. ч.: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за счет источников финансирования дефицита районного бюджета;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за счет расходов районного бюджета.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В программе муниципальных гарантий должно быть отдельно предусмотрено каждое направление (цель) гарантирования с указанием категорий и (или) наименований принципалов, объем которого превышает 100 тысяч рублей. Указанные гарантии подлежат реализации только при условии их утверждения в составе программы муниципальных гарантий.</w:t>
      </w:r>
    </w:p>
    <w:p w:rsidR="00234762" w:rsidRPr="008C27E5" w:rsidRDefault="00234762" w:rsidP="008C27E5">
      <w:pPr>
        <w:pStyle w:val="ConsPlusNormal"/>
        <w:widowControl/>
        <w:ind w:firstLine="709"/>
        <w:jc w:val="both"/>
        <w:rPr>
          <w:rFonts w:ascii="Arial" w:hAnsi="Arial" w:cs="Times New Roman"/>
          <w:color w:val="000000"/>
          <w:sz w:val="24"/>
          <w:szCs w:val="26"/>
          <w:highlight w:val="yellow"/>
          <w:shd w:val="clear" w:color="auto" w:fill="FFFFFF"/>
        </w:rPr>
      </w:pPr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 xml:space="preserve">6.  Органом, уполномоченным от имени Администрации района давать заключения на выдачу муниципальной гарантии является комитет по финансам, налоговой и кредитной политике </w:t>
      </w:r>
      <w:proofErr w:type="spellStart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>Администрациии</w:t>
      </w:r>
      <w:proofErr w:type="spellEnd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 xml:space="preserve"> </w:t>
      </w:r>
      <w:proofErr w:type="spellStart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 xml:space="preserve"> района (далее – комитет по финансам). Комитет по финансам дает заключение о предоставлении </w:t>
      </w:r>
      <w:proofErr w:type="gramStart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>муниципальной  гарантии</w:t>
      </w:r>
      <w:proofErr w:type="gramEnd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 xml:space="preserve"> (отказе в её предоставлении) с последующим оформлением  данного решения  правовым актом Администрации </w:t>
      </w:r>
      <w:proofErr w:type="spellStart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hAnsi="Arial" w:cs="Times New Roman"/>
          <w:color w:val="000000"/>
          <w:sz w:val="24"/>
          <w:szCs w:val="26"/>
          <w:shd w:val="clear" w:color="auto" w:fill="FFFFFF"/>
        </w:rPr>
        <w:t xml:space="preserve"> района в форме постановления. </w:t>
      </w:r>
      <w:r w:rsidRPr="008C27E5">
        <w:rPr>
          <w:rFonts w:ascii="Arial" w:hAnsi="Arial" w:cs="Times New Roman"/>
          <w:sz w:val="24"/>
          <w:szCs w:val="26"/>
        </w:rPr>
        <w:t xml:space="preserve">Подготовку проекта </w:t>
      </w:r>
      <w:proofErr w:type="gramStart"/>
      <w:r w:rsidRPr="008C27E5">
        <w:rPr>
          <w:rFonts w:ascii="Arial" w:hAnsi="Arial" w:cs="Times New Roman"/>
          <w:sz w:val="24"/>
          <w:szCs w:val="26"/>
        </w:rPr>
        <w:t>постановления  Администрации</w:t>
      </w:r>
      <w:proofErr w:type="gramEnd"/>
      <w:r w:rsidRPr="008C27E5">
        <w:rPr>
          <w:rFonts w:ascii="Arial" w:hAnsi="Arial" w:cs="Times New Roman"/>
          <w:sz w:val="24"/>
          <w:szCs w:val="26"/>
        </w:rPr>
        <w:t xml:space="preserve"> </w:t>
      </w:r>
      <w:proofErr w:type="spellStart"/>
      <w:r w:rsidRPr="008C27E5">
        <w:rPr>
          <w:rFonts w:ascii="Arial" w:hAnsi="Arial" w:cs="Times New Roman"/>
          <w:sz w:val="24"/>
          <w:szCs w:val="26"/>
        </w:rPr>
        <w:t>Заринского</w:t>
      </w:r>
      <w:proofErr w:type="spellEnd"/>
      <w:r w:rsidRPr="008C27E5">
        <w:rPr>
          <w:rFonts w:ascii="Arial" w:hAnsi="Arial" w:cs="Times New Roman"/>
          <w:sz w:val="24"/>
          <w:szCs w:val="26"/>
        </w:rPr>
        <w:t xml:space="preserve"> района о предоставлении гарантии и договора о предоставлении гарантии осуществляет комитет по финансам.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highlight w:val="yellow"/>
          <w:shd w:val="clear" w:color="auto" w:fill="FFFFFF"/>
        </w:rPr>
      </w:pPr>
      <w:r w:rsidRPr="008C27E5">
        <w:rPr>
          <w:rFonts w:ascii="Arial" w:hAnsi="Arial" w:cs="Times New Roman"/>
          <w:sz w:val="24"/>
          <w:szCs w:val="26"/>
        </w:rPr>
        <w:t xml:space="preserve">              Комитет не позднее 20 календарных дней со дня принятия решения о предоставлении муниципальной гарантии направляет </w:t>
      </w:r>
      <w:r w:rsidRPr="008C27E5">
        <w:rPr>
          <w:rFonts w:ascii="Arial" w:hAnsi="Arial" w:cs="Times New Roman"/>
          <w:sz w:val="24"/>
          <w:szCs w:val="26"/>
        </w:rPr>
        <w:br/>
        <w:t xml:space="preserve">в  </w:t>
      </w:r>
      <w:proofErr w:type="spellStart"/>
      <w:r w:rsidRPr="008C27E5">
        <w:rPr>
          <w:rFonts w:ascii="Arial" w:hAnsi="Arial" w:cs="Times New Roman"/>
          <w:sz w:val="24"/>
          <w:szCs w:val="26"/>
        </w:rPr>
        <w:t>Заринский</w:t>
      </w:r>
      <w:proofErr w:type="spellEnd"/>
      <w:r w:rsidRPr="008C27E5">
        <w:rPr>
          <w:rFonts w:ascii="Arial" w:hAnsi="Arial" w:cs="Times New Roman"/>
          <w:sz w:val="24"/>
          <w:szCs w:val="26"/>
        </w:rPr>
        <w:t xml:space="preserve"> районный Совет народных депутатов проект решения о внесении изменений в решение о районном бюджете  на очередной финансовый год (очередной финансовый год и плановый период) с включением получателя гарантии в программу муниципальных гарантий и указанием размера предоставляемой гарантии. Не позднее 10 рабочих дней со дня внесения изменений в указанной части в решение о районном бюджете на очередной финансовый год (очередной финансовый год и плановый период) комитет готовит проект постановления  Администрации района </w:t>
      </w:r>
      <w:r w:rsidRPr="008C27E5">
        <w:rPr>
          <w:rFonts w:ascii="Arial" w:hAnsi="Arial" w:cs="Times New Roman"/>
          <w:sz w:val="24"/>
          <w:szCs w:val="26"/>
        </w:rPr>
        <w:br/>
        <w:t xml:space="preserve">о предоставлении гарантии получателю гарантии, </w:t>
      </w:r>
      <w:r w:rsidRPr="008C27E5">
        <w:rPr>
          <w:rFonts w:ascii="Arial" w:hAnsi="Arial" w:cs="Times New Roman"/>
          <w:sz w:val="24"/>
          <w:szCs w:val="26"/>
        </w:rPr>
        <w:br/>
        <w:t>в котором указываются сведения, установленные пунктом 6 статьи 115 Бюджетного кодекса Российской Федерации.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района 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в том числе частичное исполнение обязательств по муниципальной гарантии осуществляет иные полномочия, установленные действующим законодательством и настоящим положением.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  <w:shd w:val="clear" w:color="auto" w:fill="FFFFFF"/>
        </w:rPr>
        <w:t xml:space="preserve">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  <w:t>Статья 2. Условия предоставления муниципальных гарантий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1. Муниципальные гарантии предоставляются по обязательствам юридических лиц, зарегистрированных в установленном порядке и (или) 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lastRenderedPageBreak/>
        <w:t>осуществляющих деятельность по оказанию услуг населению муниципального образования на территории муниципального образования.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2. Муниципальные гарантии не предоставляются по обязательствам юридических лиц, в отношении которых в установленном порядке принято решение о ликвидации или реорганизации, или осуществляется процедура банкротства.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3.Предоставление муниципальных гарантий осуществляется при соблюдении следующих условий: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1) финансовое состояние принципала является удовлетворительным;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2) предоставление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принципалом  до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даты выдачи муниципальной гарантии соответствующего требованиям статьи 115.3 Бюджетного кодекса Российской Федерации и гражданского законодательства Российской Федерации обеспечения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3) отсутствие у принципала, его поручителей (гарантов) просроченной (неурегулированной) задолженности по денежным обязательствам перед муниципальным образованием, предоставляющим муниципальную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4) 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4. Способами обеспечения исполнения обязательств принципала по удовлетворению регрессного требования могут быть банковские гарантии, поручительства, государственные или муниципальные гарантии, залог имущества в размере не менее 100 процентов суммы предоставляемой муниципальной гарантии.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5.Муниципальной гарантией, не предусматривающей право регрессного требования гаранта к принципалу, могут обеспечиваться только обязательства хозяйственного общества, 100 процентов акций (долей) которого принадлежит муниципальному образованию (гаранту), муниципального унитарного предприятия, имущество которого находится в муниципальной собственности.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6. Не допускается принятие в качестве обеспечения исполнения обязательств принципала поручительств и гарантий юридических лиц, величина чистых активов которых меньше величины, равной трехкратной сумме предоставляемой муниципальной гарантии.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7. Оценка имущества, предоставляемого в залог, осуществляется в соответствии с законодательством Российской Федерации. Расходы, связанные с оформлением залога, оценкой и страхованием передаваемого в залог имущества, несет залогодатель.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  <w:shd w:val="clear" w:color="auto" w:fill="FFFFFF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  <w:t xml:space="preserve">                Статья 3. Порядок предоставления муниципальных гарантий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1. Юридическое лицо, претендующее на получение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муниципальной гарантии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представляет в комитет по финансам письменное заявление с указанием суммы, срока действия гарантии, способа обеспечения исполнения обязательств принципала и цели гарантирования.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К письменному заявлению должны быть приложены следующие документы: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1) анкета претендента, содержащая следующую информацию: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-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полное  наименование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претендента, его организационно-правовой форме, номере и дате свидетельства о государственной регистрации, наименовании 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lastRenderedPageBreak/>
        <w:t>регистрирующего органа, местонахождении и почтовом адресе претендента, номерах телефонов;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размер его уставного (складочного) капитала, основных акционерах (владеющих 5 процентами акций и более), доле акций, находящихся в государственной и муниципальной собственности (для акционерных обществ), своих банковских реквизитах, вхождении в холдинг или другие объединения в качестве дочернего или зависимого общества;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фамилии, имени, отчестве руководителя претендента, заместителей руководителя и главного бухгалтера (в случае если гарантия предоставляется под инвестиционный проект, указываются лица, ответственные за реализацию инвестиционного проекта);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2) нотариально удостоверенные копии учредительных документов, свидетельства о государственной регистрации юридического лица, лицензии на виды деятельности, осуществляемые претендентом;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3) финансовые документы (при предоставлении муниципальной гарантии с правом регрессного требования гаранта к принципалу);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копии бухгалтерских балансов (форма 1) и отчетов о прибылях и убытках (форма      2) за последний отчетный год и за все отчетные периоды текущего года с отметкой налогового органа об их принятии;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расшифровка кредиторской и дебиторской задолженности к представленному бухгалтерскому балансу за последний отчетный год с указанием дат возникновения и окончания задолженности в соответствии с заключенными договорами;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справка налогового органа об отсутствии просроченной задолженности по налоговым и иным обязательным платежам в бюджеты всех уровней и государственные внебюджетные фонды;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справка налогового органа обо всех открытых счетах претендента, а также справки банков и иных кредитных учреждений, обслуживающих эти счета, об оборотах и средних остатках по ним за последние шесть месяцев, наличии или отсутствии финансовых претензий к претенденту;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4) документы, подтверждающие наличие предлагаемого претендентом обеспечения исполнения регрессных обязательств по гарантии (при предоставлении муниципальной гарантии с правом регрессного требования гаранта к принципалу);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5) в случае, если залогодателем является третье лицо, заявитель дополнительно представляет следующие документы: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заверенные в установленном порядке копии учредительных документов залогодателя;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документ, подтверждающий полномочия лица выступать от имени залогодателя и подписывать документы, касающиеся заключения договора залога;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копии бухгалтерского баланса и отчета о прибылях и убытках залогодателя на последнюю отчетную дату с отметкой налогового органа об их принятии.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 6) для гарантии на инвестиционные цели претендент дополнительно представляет утвержденный им бизнес-план (технико-экономическое обоснование инвестиционного проекта).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2. Комитет по финансам проверяет представленные претендентом документы, анализирует финансовое состояния принципала.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3. Комитет по финансам в месячный срок рассматривает предоставленные документы и дает заключение о возможности или невозможности предоставления муниципальной гарантии. Решение о предоставлении муниципальной гарантии оформляется правовым актом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Администрации  района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в форме постановления.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4. В случае необходимости комитет по финансам вправе запрашивать у претендента дополнительную информацию и документы, необходимые для рассмотрения вопроса о предоставлении гарантии.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lastRenderedPageBreak/>
        <w:t xml:space="preserve">         5. Комитет по финансам дает заключение о невозможности предоставления гарантии в случаях, если претендент: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представил необходимые документы не в полном объеме;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- сообщил о себе ложные сведения.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6. После предоставления принципалом документов, подтверждающих обеспечение исполнения своего обязательства по удовлетворению регрессного требования гаранта к принципалу, заключаются договоры о предоставлении муниципальной гарантии, об обеспечении исполнения принципалом его возможных будущих обязательств по возмещению гарантии в порядке регресса сумм, уплаченных гарантом во исполнение (частичное исполнение) обязательств по гарантии, и выдается муниципальная гарантия в соответствии с законодательством Российской Федерации, Алтайского края и правовыми актами органов местного самоуправления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 Договор о предоставлении муниципальной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гарантии  с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правом предъявления Гарантом регрессного требования к Принципалу составляется по примерной форме согласно приложения 1 к настоящему порядку в случае предоставления гарантии без права регрессного требования Гаранта к Принципалу по примерной форме согласно приложения 2 к настоящему порядку. Муниципальная гарантия выдается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после заключение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Договора о предоставлении муниципальной гарантии по примерной форме согласно приложению 3 к настоящему порядку.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7. Решение о продлении срока действия муниципальной гарантии принимается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Администрацией  района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на основании заключения об этом комитета по финансам в порядке, предусмотренном настоящим Положением для предоставления муниципальных гарантий.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  <w:shd w:val="clear" w:color="auto" w:fill="FFFFFF"/>
        </w:rPr>
        <w:t xml:space="preserve">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  <w:shd w:val="clear" w:color="auto" w:fill="FFFFFF"/>
        </w:rPr>
        <w:t>Статья 4. Учет муниципальных гарантий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1. Общая сумма обязательств, вытекающих из муниципальных гарантий, включается в состав муниципального долга как вид долгового обязательства.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2. Ведение муниципальной долговой книги обеспечивает комитет по финансам.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3.Комитет по финансам  ведет учет выданных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4. Комитет по финансам вправе провести проверку целевого и эффективного использования средств, обеспеченных муниципальной гарантией.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 5. Принципал обязан ежемесячно не позднее 3 числа месяца, следующего за отчетным, представлять в комитет по финансам отчет о состоянии задолженности по обязательствам, обеспеченным муниципальной гарантией.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       6.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района ежегодно, вместе с отчетом об исполнении бюджета муниципального образования за предыдущий год, представляет в районный Совет народных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>депутатов  отчет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  <w:shd w:val="clear" w:color="auto" w:fill="FFFFFF"/>
        </w:rPr>
        <w:t xml:space="preserve"> о выданных муниципальных гарантиях по всем получателям указанных гарантий, об исполнении принципалами своих обязательств и осуществлении платежей по выданным гарантиям.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Приложение 1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к Порядку   предоставления</w:t>
      </w:r>
    </w:p>
    <w:p w:rsidR="00234762" w:rsidRPr="008C27E5" w:rsidRDefault="00234762" w:rsidP="008C27E5">
      <w:pPr>
        <w:tabs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муниципальной гарантии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за счет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средств  бюджета</w:t>
      </w:r>
      <w:proofErr w:type="gramEnd"/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муниципального                     образования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ПРИМЕРНАЯ ФОРМА</w:t>
      </w: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ДОГОВОРА О ПРЕДОСТАВЛЕНИИ МУНИЦИПАЛЬНОЙ ГАРАНТИИ ЗА СЧЕТ СРЕДСТВ БЮДЖЕТА МУНИЦИПАЛЬНОГО ОБРАЗОВАНИЯ ЗАРИНСКИЙ РАЙОН АЛТАЙСКОГО КРАЯ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г. Заринск                                                                                   "___"_____ 20___ года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района, именуемая в дальнейшем «Гарант», в лице главы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района_Алтайского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края_____________, (Ф.И.О. полностью), действующего на основании Устава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с одной стороны, и ________________________________________________________________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(полное наименование юридического лица в соответствии с учредительными документами), именуемый в дальнейшем «Принципал», в лице (должность уполномоченного лица, Ф.И.О. полностью) действующего на основании ____________________________________________________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(указывается документ, в соответствии с которым предоставлено право подписи)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с другой стороны, далее именуемые Сторонами, заключили настоящий договор о предоставлении муниципальной гарантии за счет средств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бюджета  муниципального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(далее - Договор)о нижеследующем: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        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1. Предмет Договора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        1.1. Гарант обязуется по поручению Принципала на условиях, определенных в Договоре, предоставить в пользу ________________________________________________________________________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(полное наименование юридического лица в соответствии с учредительными документами), именуемого в дальнейшем «Бенефициар», муниципальную гарантию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(далее – «Гарантия») в обеспечение надлежащего исполнения Принципалом его обязательств по кредитному договору от "__" _____ 20___ года,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заключенному между Бенефициаром и Принципалом (далее – «Кредитный договор») в целях ___________________________________________________________________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(обязательство, в обеспечение которого выдается гарантия)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Гарант отвечает перед Бенефициаром за надлежащее исполнение обязательств Принципала по погашению задолженности по кредиту (основному долгу).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Предел общей ответственности Гаранта перед Бенефициаром ограничивается суммой в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размере  _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 руб.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Гарант не гарантирует исполнения обязательств Принципала по уплате процентов, штрафов, комиссий, пени за просрочку погашения задолженности по кредиту (основному долгу) и за просрочку уплаты процентов, других платежей и иных обязательств Принципала по Кредитному договору.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           1.2. Гарантия предоставляется с правом предъявления Гарантом регрессных требований к Принципалу.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1.3. Гарант несет субсидиарную ответственность дополнительно к ответственности Принципала по гарантированному им обязательству в пределах средств, указанных в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u w:val="single"/>
        </w:rPr>
        <w:t>пункте 1.1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Договора.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1.4. Гарантия предоставляется на безвозмездной основе.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1.5. Источником исполнения обязательств Гаранта по Договору являются средства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бюджета  Муниципального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края, предусмотренные решением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районного  Совета народных депутатов «О бюджете 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Муниниципального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на_____год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и на плановый период__________ _____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г.г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.  ».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 xml:space="preserve">                                        2. Права и обязанности Гаранта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2.1. Гарант обязуется: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2.1.1. Предоставить Принципалу гарантию в порядке и на условиях, указанных в Договоре, не позднее трех рабочих дней с даты подписания Договора.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2.1.2. Уведомить Принципала о получении требования Бенефициара и передать ему копию требования Бенефициара с приложенными к нему документами.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2.1.3. Рассматривать требование Бенефициара об исполнении Гарантии, определять его обоснованность и соответствие условиям Гарантии, осуществлять платежи в течение десяти рабочих дней с даты предъявления требования.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2.1.4. В течение трех рабочих дней с даты проведения какого-либо платежа на основании требования Бенефициара направлять в адрес Принципала письменное уведомление об осуществлении такого платежа с документальным подтверждением, а также требование о возмещении в порядке регресса уплаченных по Гарантии сумм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2.2. Гарант имеет право: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2.2.1. Получить от Принципала в порядке регресса возмещение сумм, уплаченных Бенефициару в соответствии с требованием Бенефициара в случае неисполнения Принципалом своих обязательств по Кредитному договору.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2.2.2. Списывать в соответствии с положениями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u w:val="single"/>
        </w:rPr>
        <w:t>статьи 3.1.2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в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безакцептном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порядке денежные средства, находящиеся на счетах Принципала, открытых в коммерческих банках, в размере, необходимом для удовлетворения требования по настоящему Договору.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2.3. Обязательства Гаранта по Гарантии будут уменьшаться по мере выполнения Принципалом своих обязательств перед Бенефициаром по Кредитному договору, обеспеченному Гарантией.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3. Права и обязанности Принципала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3.1. Принципал обязуется: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3.1.1. Предоставить Гаранту ликвидное обеспечение исполнения обязательств Принципала по удовлетворению регрессного требования Гаранта в виде залога __________________________________________.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(перечень)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Предоставленные Принципалом в качестве обеспечения ______________________________ подлежат обязательной оценке субъектом оценочной деятельности, соответствующим требованиям Федерального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u w:val="single"/>
        </w:rPr>
        <w:t>закона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"Об оценочной деятельности в Российской Федерации", проводимой за счет средств Принципала или на основании публикуемых организатором торговли на рынке ценных бумаг данных о рыночных ценах ценных бумаг, включенных в котировальные списки или допущенных к обращению у организатора торговли на рынке ценных бумаг без прохождения процедуры листинга.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      3.1.2. Предоставить Гаранту информацию обо всех открытых банковских счетах и в течение 14 дней после подписания Договора: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заключить дополнительные соглашения к договорам об обслуживании банковских счетов с кредитными учреждениями Принципала, дающие право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безакцептного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списания средств в пользу Гаранта со счетов Принципала в случае исполнения Гарантом обязательств по Гарантии, а также дающие право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безакцептного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списания суммы неустойки в пользу Гаранта со счетов Принципала в случае нарушения Принципалом условий Договора. Предоставить Гаранту копии указанных дополнительных соглашений.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3.1.3. Письменно информировать Гаранта обо всех закрываемых и дополнительно открываемых в период действия Договора счетах и в течение 14 календарных дней с даты открытия соответствующего счета предоставить копию дополнительного соглашения к договору об обслуживании банковского счета с кредитными учреждениями Принципала, дающего право на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безакцептное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списание средств со счетов Принципала.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3.1.4. Ежеквартально не позднее 20-го числа месяца, следующего за отчетным кварталом, представлять Гаранту: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- отчет о ходе реализации мероприятий (инвестиционного проекта), в отношении которых был привлечен кредит, обеспеченный муниципальной гарантией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- балансовую отчетность, предусмотренную действующим законодательством, в полном объеме с отметкой налоговой инспекции, а также иных документов, подтверждающих целевое использование кредитных ресурсов.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3.1.5. Исполнить требование Гаранта о возмещении Принципалом в течение 30 дней после исполнения Гарантии сумм, уплаченных Гарантом Бенефициару по Гарантии.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Непоступление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Гаранту от Принципала сумм по требованию Гаранта к Принципалу в сроки, предусмотренные в настоящем пункте, означает нарушение Принципалом своих обязательств перед Гарантом по Договору, и указанная сумма требования считается просроченной задолженностью Принципала перед Гарантом.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3.1.6. В течение трех дней после исполнения обязательств перед Бенефициаром представлять Гаранту копии платежных поручений с отметкой банка.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3.1.7. Информировать Гаранта о возникающих разногласиях с Бенефициаром.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3.1.8. Незамедлительно представлять информацию по запросу Гаранта в случае, если Гарант уведомил Принципала о поступивших к нему письменных требованиях от Бенефициара.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4. Исполнение обязательств по Гарантии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4.1. Исполнение Гарантом обязательств по Гарантии осуществляется на основании письменного требования Бенефициара к Гаранту и документов, подтверждающих обоснованность этого требования.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4.2. Гарант обязан в трехдневный срок с даты получения требования Бенефициара уведомить Принципала о предъявлении Гаранту данного требования.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4.3. Исполнение обязательств по Гарантии осуществляется за счет средств, предусмотренных в бюджете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на соответствующий финансовый год.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4.4. После исполнения обязательств по Гарантии Гарант направляет Принципалу письменное требование о возмещении Принципалом Гаранту в течение 30 дней после исполнения Гарантии сумм, уплаченных Гарантом Бенефициару по Гарантии.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       4.5. В случае отказа признания требований Бенефициара обоснованными Гарант в течение трех дней со дня предъявления требования направляет Бенефициару мотивированное уведомление об отказе в удовлетворении этого требования.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5. Срок действия Договора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5.1. Договор вступает в силу после его подписания.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5.2. Договор действует до ______________________.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 xml:space="preserve">                                     6. Разрешение споров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6.1. Все споры и разногласия, вытекающие из Договора, урегулируются Сторонами путем непосредственных переговоров.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6.2. Неурегулированные разногласия передаются на рассмотрение Арбитражного суда Алтайского края.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7. Заключительные положения</w:t>
      </w: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7.1. Настоящий Договор составлен в двух экземплярах, имеющих одинаковую юридическую силу.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7 .2. По взаимному согласию Сторон в настоящий Договор могут вноситься изменения и дополнения путем подписания Сторонами дополнительных соглашений.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8. Юридические адреса и подписи сторон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ГАРАНТ:   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                           ПРИНЦИПАЛ       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______________                                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______________         МП                              ___________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  М.П.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                      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tabs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Приложение 2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к Порядку   предоставления</w:t>
      </w:r>
    </w:p>
    <w:p w:rsidR="00234762" w:rsidRPr="008C27E5" w:rsidRDefault="00234762" w:rsidP="008C27E5">
      <w:pPr>
        <w:tabs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муниципальной гарантии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за счет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средств  бюджета</w:t>
      </w:r>
      <w:proofErr w:type="gramEnd"/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муниципального                     образования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ПРИМЕРНАЯ ФОРМА</w:t>
      </w:r>
    </w:p>
    <w:p w:rsidR="00234762" w:rsidRPr="008C27E5" w:rsidRDefault="00234762" w:rsidP="008C27E5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ДОГОВОРА О ПРЕДОСТАВЛЕНИИ МУНИЦИПАЛЬНОЙ ГАРАНТИИ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№ 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г.Заринск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                                                              "___" _____ 20___ г.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  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 Алтайского края, именуемая в дальнейшем «Гарант», в лице главы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 ________________________ _________________,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(Ф.И.О. полностью)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действующего на основании Устава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с одной стороны, и _____________________________________________________,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> (полное наименование юридического лица в соответствии с учредительными документами), именуемый в дальнейшем «Принципал», в лице ___________________________________,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(должность уполномоченного лица, Ф.И.О. полностью) действующего на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основании,(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указывается документ, в соответствии с которым предоставлено право подписи) с другой стороны, далее именуемые Сторонами, заключили настоящий договор о предоставлении муниципальной гарантии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далее - Договор) о нижеследующем: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                   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1. Предмет Договора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   1.1. Гарант обязуется по поручению Принципала на условиях, определенных в Договоре, предоставить в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пользу  (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полное наименование юридического лица в соответствии с учредительными документами), именуемого в дальнейшем «Бенефициар», муниципальную гарантию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(далее - Гарантия) в обеспечение надлежащего исполнения Принципалом его обязательств по кредитному договору от "__" _____ 20___ года,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заключенному между Бенефициаром и Принципалом (далее - Кредитный договор) в целях (обязательство, в обеспечение которого выдается гарантия).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Гарант отвечает перед Бенефициаром за надлежащее исполнение обязательств Принципала по погашению задолженности по кредиту (основному долгу).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Предел общей ответственности Гаранта перед Бенефициаром ограничивается суммой в размере не более ______________ руб.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Гарант не гарантирует исполнения обязательств Принципала по уплате процентов, штрафов, комиссий, пени за просрочку погашения задолженности по кредиту (основному долгу) и за просрочку уплаты процентов, других платежей и иных обязательств Принципала по Кредитному договору.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1.2. Гарантия предоставляется без права предъявления Гарантом регрессных требований к Принципалу.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1.3. Гарант несет субсидиарную ответственность дополнительно к ответственности Принципала по гарантированному им обязательству в пределах средств, указанных в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u w:val="single"/>
        </w:rPr>
        <w:t>пункте 1.1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Договора.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1.4. Гарантия предоставляется на безвозмездной основе.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1.5. Источником исполнения обязательств Гаранта по Договору являются средства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края, предусмотренные решением Совета депутатов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"О бюджете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на _______ год".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</w:t>
      </w: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   </w:t>
      </w:r>
      <w:r w:rsidRPr="007F265D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2. Права и обязанности Гаранта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2.1. Гарант обязуется: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2.1.1. Предоставить Принципалу гарантию в порядке и на условиях, указанных в Договоре, не позднее трех рабочих дней с даты подписания Договора.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2.1.2. Уведомить Принципала о получении требования Бенефициара и передать ему копию требования Бенефициара с приложенными к нему документами.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2.1.3. Рассматривать требование Бенефициара об исполнении Гарантии, определять его обоснованность и соответствие условиям Гарантии, осуществлять платежи в течение десяти рабочих дней с даты предъявления требования.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2.1.4. В течение трех рабочих дней с даты проведения какого-либо платежа на основании требования Бенефициара направлять в адрес Принципала письменное уведомление об осуществлении такого платежа с документальным подтверждением.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        2.2. Обязательства Гаранта по Гарантии будут уменьшаться по мере выполнения Принципалом своих обязательств перед Бенефициарам по Кредитному договору, обеспеченному Гарантией.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 xml:space="preserve">                                     3. Права и обязанности Принципала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3.1. Принципал обязуется: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3.1.1. Ежеквартально не позднее 20-го числа месяца, следующего за отчетным кварталом, представлять Гаранту: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- отчет о ходе реализации мероприятий (инвестиционного проекта), в отношении которых был привлечен кредит, обеспеченный муниципальной гарантией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- балансовую отчетность, предусмотренную действующим законодательством, в полном объеме с отметкой налоговой инспекции, а также иных документов, подтверждающих целевое использование кредитных ресурсов.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3.1.2. В течение трех дней после исполнения обязательств перед Бенефициаром представлять Гаранту копии платежных поручений с отметкой банка.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3.1.3. Информировать Гаранта о возникающих разногласиях с Бенефициаром.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3.1.4. Незамедлительно представлять информацию по запросу Гаранта в случае, если Гарант уведомил Принципала о поступивших к нему письменных требованиях от Бенефициара.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</w:t>
      </w:r>
      <w:r w:rsidRPr="008C27E5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4. Исполнение обязательств по Гарантии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4.1. Исполнение Гарантом обязательств по Гарантии осуществляется на основании письменного требования Бенефициара к Гаранту и документов, подтверждающих обоснованность этого требования.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4.2. Гарант обязан в трехдневный срок с даты получения требования Бенефициара уведомить Принципала о предъявлении Гаранту данного требования.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4.3. Исполнение обязательств по Гарантии осуществляется за счет средств, предусмотренных в бюджете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на соответствующий финансовый год.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4.4. В случае отказа признания требований Бенефициара обоснованными Гарант в течение трех дней со дня предъявления требования направляет Бенефициару мотивированное уведомление об отказе в удовлетворении этого требования. </w:t>
      </w: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        </w:t>
      </w:r>
      <w:r w:rsidRPr="007F265D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5. Срок действия Договора</w:t>
      </w: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5.1. Договор вступает в силу после его подписания.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5.2. Договор действует до ______________________.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</w:t>
      </w: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                                          6. Разрешение споров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6.1. Все споры и разногласия, вытекающие из Договора, урегулируются Сторонами путем непосредственных переговоров.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6.2. Неурегулированные разногласия передаются на рассмотрение арбитражного суда в установленном законом порядке.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 </w:t>
      </w: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 xml:space="preserve">                                          7. Заключительные положения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7.1. Настоящий Договор составлен в двух экземплярах, имеющих одинаковую юридическую силу.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           7.2. По взаимному согласию Сторон в настоящий Договор могут вноситься изменения и дополнения путем подписания Сторонами дополнительных соглашений.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       Адреса и подписи сторон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 ГАРАНТ                                                                     ПРИНЦИПАЛ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________________________________________________________________                                        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М.П.                                                                                            М.П.                                       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                                                                                                                                                                                        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                                                                                  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Приложение 3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к Порядку предоставления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  <w:highlight w:val="yellow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муниципальной гарантии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за счет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средств  бюджета</w:t>
      </w:r>
      <w:proofErr w:type="gramEnd"/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муниципального образования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7F265D" w:rsidRDefault="00234762" w:rsidP="007F265D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>ПРИМЕРНАЯ ФОРМА</w:t>
      </w:r>
    </w:p>
    <w:p w:rsidR="00234762" w:rsidRPr="007F265D" w:rsidRDefault="00234762" w:rsidP="007F265D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>МУНИЦИПАЛЬНОЙ ГАРАНТИИ ЗА СЧЕТ СРЕДСТВ БЮДЖЕТА МУНИЦИПАЛЬНОГО ОБРАЗОВАНИЯ ЗАРИНСКИЙ РАЙОН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№__________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г. Заринск                                                              "___" _________ 20 г.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Администрация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района, именуемая в дальнейшем Гарантом, в лице главы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 (</w:t>
      </w:r>
      <w:proofErr w:type="spellStart"/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Ф.И.О,полностью</w:t>
      </w:r>
      <w:proofErr w:type="spellEnd"/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) 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действующего на основании Устава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мунипального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края, выступающий от имени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предоставляет муниципальную гарантию за счет средств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(далее - Гарантия).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       Гарантия предоставляется на основании решения </w:t>
      </w:r>
      <w:proofErr w:type="spellStart"/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районного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Совета народных депутатов  "О бюджете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на _____ год и на плановый период ______ годов», постановления Администрации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 от "__" ________ 20___ года "___________________________________________________________________",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(название постановления)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договора о предоставлении муниципальной гарантии № от "__" ________ 20___ года (далее - Договор).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Гарантия предоставляется (полное наименование юридического лица в соответствии с учредительными документами)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именуемому в дальнейшем Принципал, в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пользу  (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полное наименование юридического лица в соответствии с учредительными документами) именуемого в дальнейшем Бенефициаром, в обеспечение надлежащего исполнения Принципалом обязательств по кредитному договору от "__" _______ 20___ года,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заключенному между Бенефициаром и Принципалом (далее - кредитный договор)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 целях (обязательство, в обеспечение которого выдана Гарантия)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lastRenderedPageBreak/>
        <w:t xml:space="preserve">                                      </w:t>
      </w:r>
      <w:r w:rsidRPr="007F265D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1. Условия Гарантии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1.1. Гарант отвечает перед Бенефициаром за надлежащее исполнение обязательств Принципала по погашению задолженности по кредиту (основному долгу).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1.2. При наступлении гарантийного случая Гарант обязуется уплатить по письменному требованию Бенефициара в порядке и размере, установленных Гарантией, денежную сумму в валюте Российской Федерации.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Гарантийный случай - неисполнение Принципалом обязательств перед Бенефициаром по погашению кредита (основного долга) в срок, установленный кредитным договором.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1.3. Предел общей ответственности Гаранта перед Бенефициаром ограничивается суммой в размере не более ???________________________ руб.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Гарант не гарантирует исполнение обязательств Принципала по уплате процентов, штрафов, комиссий, пени за просрочку погашения задолженности по кредиту (основному долгу) и за просрочку уплаты процентов, других платежей и иных обязательств Принципала по Кредитному договору.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  1.4. Гарант несет субсидиарную ответственность дополнительно к ответственности Принципала по гарантированному им обязательству в пределах суммы, указанной в </w:t>
      </w:r>
      <w:r w:rsidRPr="008C27E5">
        <w:rPr>
          <w:rFonts w:ascii="Arial" w:eastAsia="Times New Roman" w:hAnsi="Arial" w:cs="Times New Roman"/>
          <w:color w:val="000000"/>
          <w:sz w:val="24"/>
          <w:szCs w:val="26"/>
          <w:u w:val="single"/>
        </w:rPr>
        <w:t>пункте 1.3</w:t>
      </w: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Гарантии.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1.5. Исполнение Гарантом своих обязательств по Гарантии _________________ к (ведет, не ведет) возникновению регрессных требований со стороны Гаранта к Принципалу.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_(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ведет, не ведет) возникновению регрессных требований со стороны Гаранта к Принципалу.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1.6. Источником исполнения обязательств Гаранта по Гарантии являются средства бюджета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края, предусмотренные решением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районного Совета народных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депутатов  "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О бюджете муниципального образования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Заринский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 Алтайского края на _____ год и на плановый период_____ годов",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     1.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8.Гарантия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вступает в силу (календарная дата или наступление события (условия), которое произойдет в будущем)_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1.9. Срок действия Гарантии заканчивается ____________.</w:t>
      </w: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bCs/>
          <w:color w:val="000000"/>
          <w:sz w:val="24"/>
          <w:szCs w:val="26"/>
        </w:rPr>
        <w:t xml:space="preserve">                             </w:t>
      </w:r>
      <w:r w:rsidRPr="007F265D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>2. Порядок исполнения Гарантом обязательств по Гарантии</w:t>
      </w: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2.1. Для исполнения обязательств Гаранта по Гарантии Бенефициар представляет Гаранту письменное требование с приложением документов и обоснованием наступления гарантийного случая.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 письменном требовании должны быть указаны: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сумма просроченных неисполненных гарантированных обязательств;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основание для требования Бенефициара и платежа Гаранта в виде ссылок на Гарантию и Кредитный договор;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соблюдение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субсидиарности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требования в виде ссылки на предъявленное Бенефициаром Принципалу обращение с требованием погашения кредита (основного долга);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платежные реквизиты Бенефициара.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Документы, предлагающиеся к требованию: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выписки по ссудным счетам Принципала на день, следующий за расчетным днем;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расчеты, подтверждающие размер просроченного непогашенного кредита (основного долга);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заверенная Бенефициаром копия полученного Принципалом обращения с требованием погашения кредита (основного долга);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копия ответа Принципала на указанное обращение (при наличии такового).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 xml:space="preserve">         Все перечисленные документы должны быть подписаны уполномоченными лицами Бенефициара и заверены печатью Бенефициара.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2.2. Датой предъявления требования к Гаранту считается дата его поступления к Гаранту.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2.3. При получении требования Бенефициара Гарант уведомляет об этом Принципала, определяет обоснованность требования и осуществляет платежи в течение десяти рабочих дней с даты его поступления.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2.4. Требование Бенефициара признается </w:t>
      </w:r>
      <w:proofErr w:type="gram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необоснованным</w:t>
      </w:r>
      <w:proofErr w:type="gram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и Гарант отказывает Бенефициару в удовлетворении его требования в следующих случаях: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требование предъявлено по окончании определенного в Гарантии срока;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требование или приложенные к нему документы не соответствуют условиям Гарантии;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Бенефициар отказался принять надлежащее исполнение обязательств Принципала, предложенное Принципалом или третьими лицами.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2.5. В случае отказа признания требований Бенефициара обоснованными Гарант в течение трех дней со дня предъявления требования направляет Бенефициару мотивированное уведомление об отказе в удовлетворении этого требования. </w:t>
      </w:r>
    </w:p>
    <w:p w:rsidR="00234762" w:rsidRPr="007F265D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b/>
          <w:color w:val="000000"/>
          <w:sz w:val="24"/>
          <w:szCs w:val="26"/>
        </w:rPr>
      </w:pPr>
      <w:bookmarkStart w:id="0" w:name="_GoBack"/>
      <w:r w:rsidRPr="007F265D">
        <w:rPr>
          <w:rFonts w:ascii="Arial" w:eastAsia="Times New Roman" w:hAnsi="Arial" w:cs="Times New Roman"/>
          <w:b/>
          <w:bCs/>
          <w:color w:val="000000"/>
          <w:sz w:val="24"/>
          <w:szCs w:val="26"/>
        </w:rPr>
        <w:t xml:space="preserve">                                   3. Иные условия Гарантии</w:t>
      </w:r>
      <w:r w:rsidRPr="007F265D">
        <w:rPr>
          <w:rFonts w:ascii="Arial" w:eastAsia="Times New Roman" w:hAnsi="Arial" w:cs="Times New Roman"/>
          <w:b/>
          <w:color w:val="000000"/>
          <w:sz w:val="24"/>
          <w:szCs w:val="26"/>
        </w:rPr>
        <w:t> </w:t>
      </w:r>
    </w:p>
    <w:bookmarkEnd w:id="0"/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  3.1. По мере выполнения Принципалом или Гарантом своих денежных обязательств перед Бенефициаром в соответствии с условиями Кредитного договора или Гарантии обязательства Гаранта по Гарантии будут уменьшаться на сумму погашения задолженности по кредиту (основному долгу).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3.2. Информация о сокращении предельной суммы Гарантии по мере выполнения Принципалом или Гарантом своих денежных обязательств перед Бенефициаром в соответствии с условиями Кредитного договора или Гарантии отражается в муниципальной долговой книге </w:t>
      </w:r>
      <w:proofErr w:type="spellStart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Заринского</w:t>
      </w:r>
      <w:proofErr w:type="spellEnd"/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района.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3.3. Гарантия может быть отозвана Гарантом в случаях: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внесения в Кредитный договор не согласованных с Гарантом условий, влекущих увеличение ответственности или иные неблагоприятные последствия для Гаранта;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аннулирования Принципалом договора обеспечения или свершения другого события, в результате которого произошла потеря обеспечения либо снижение цены обеспечения.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 3.4. Уведомление об отзыве Гарантии направляется Принципалу и Бенефициару одновременно.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 xml:space="preserve">       3.5. Обязательство Гаранта перед Бенефициаром по Гарантии прекращается: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уплатой Гарантом Бенефициару суммы, определенной Гарантией;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истечением определенного в Гарантии срока, на который она выдана;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 случае исполнения в полном объеме Принципалом или третьими лицами обязательств Принципала, обеспеченных Гарантией;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вследствие отказа Бенефициара от своих прав по Гарантии путем возвращения ее Гаранту или письменного заявления об освобождении Гаранта от его обязанностей;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если обязательство Принципала, в обеспечение которого предоставлена Гарантия, не возникло.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           Гарантия составлена в двух подлинных экземплярах.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Один экземпляр Гарантии передается по акту приема-передачи Принципалу для дальнейшей передачи Бенефициару.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ГАРАНТ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t>_________________________________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/>
          <w:sz w:val="24"/>
          <w:szCs w:val="26"/>
        </w:rPr>
      </w:pPr>
      <w:r w:rsidRPr="008C27E5">
        <w:rPr>
          <w:rFonts w:ascii="Arial" w:eastAsia="Times New Roman" w:hAnsi="Arial" w:cs="Times New Roman"/>
          <w:color w:val="000000"/>
          <w:sz w:val="24"/>
          <w:szCs w:val="26"/>
        </w:rPr>
        <w:lastRenderedPageBreak/>
        <w:t> </w:t>
      </w:r>
    </w:p>
    <w:p w:rsidR="00234762" w:rsidRPr="008C27E5" w:rsidRDefault="00234762" w:rsidP="008C27E5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8A7395" w:rsidRPr="008C27E5" w:rsidRDefault="008A7395" w:rsidP="008C27E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sectPr w:rsidR="008A7395" w:rsidRPr="008C27E5" w:rsidSect="008C27E5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CD6"/>
    <w:multiLevelType w:val="multilevel"/>
    <w:tmpl w:val="37AAE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92B3C"/>
    <w:multiLevelType w:val="multilevel"/>
    <w:tmpl w:val="D13E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245FA"/>
    <w:multiLevelType w:val="multilevel"/>
    <w:tmpl w:val="88301D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E6918"/>
    <w:multiLevelType w:val="multilevel"/>
    <w:tmpl w:val="187810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94081B"/>
    <w:multiLevelType w:val="multilevel"/>
    <w:tmpl w:val="EB00F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4762"/>
    <w:rsid w:val="00234762"/>
    <w:rsid w:val="007F265D"/>
    <w:rsid w:val="008A7395"/>
    <w:rsid w:val="008C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7E51"/>
  <w15:docId w15:val="{C83C1E29-ECA1-42AE-9F16-AF801CC4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47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476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4762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2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3476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2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2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34762"/>
  </w:style>
  <w:style w:type="paragraph" w:customStyle="1" w:styleId="consplusnonformat">
    <w:name w:val="consplusnonformat"/>
    <w:basedOn w:val="a"/>
    <w:rsid w:val="002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rsid w:val="0023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2347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234762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2347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a">
    <w:name w:val="List Paragraph"/>
    <w:basedOn w:val="a"/>
    <w:uiPriority w:val="34"/>
    <w:qFormat/>
    <w:rsid w:val="00234762"/>
    <w:pPr>
      <w:ind w:left="720"/>
      <w:contextualSpacing/>
    </w:pPr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347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234762"/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2347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3476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6611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Pikkard_nv</cp:lastModifiedBy>
  <cp:revision>3</cp:revision>
  <dcterms:created xsi:type="dcterms:W3CDTF">2021-04-29T03:58:00Z</dcterms:created>
  <dcterms:modified xsi:type="dcterms:W3CDTF">2021-04-29T04:17:00Z</dcterms:modified>
</cp:coreProperties>
</file>