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B1F" w:rsidRPr="00454E9B" w:rsidRDefault="00A47B1F" w:rsidP="00357654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54E9B">
        <w:rPr>
          <w:rFonts w:ascii="Times New Roman" w:hAnsi="Times New Roman" w:cs="Times New Roman"/>
          <w:b/>
          <w:color w:val="C00000"/>
          <w:sz w:val="28"/>
          <w:szCs w:val="28"/>
        </w:rPr>
        <w:t>АНАЛИЗ</w:t>
      </w:r>
    </w:p>
    <w:p w:rsidR="00A47B1F" w:rsidRPr="00454E9B" w:rsidRDefault="00A47B1F" w:rsidP="00357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E9B">
        <w:rPr>
          <w:rFonts w:ascii="Times New Roman" w:hAnsi="Times New Roman" w:cs="Times New Roman"/>
          <w:b/>
          <w:sz w:val="28"/>
          <w:szCs w:val="28"/>
        </w:rPr>
        <w:t xml:space="preserve">работы Администрации </w:t>
      </w:r>
      <w:proofErr w:type="spellStart"/>
      <w:r w:rsidRPr="00454E9B">
        <w:rPr>
          <w:rFonts w:ascii="Times New Roman" w:hAnsi="Times New Roman" w:cs="Times New Roman"/>
          <w:b/>
          <w:sz w:val="28"/>
          <w:szCs w:val="28"/>
        </w:rPr>
        <w:t>Заринского</w:t>
      </w:r>
      <w:proofErr w:type="spellEnd"/>
      <w:r w:rsidRPr="00454E9B">
        <w:rPr>
          <w:rFonts w:ascii="Times New Roman" w:hAnsi="Times New Roman" w:cs="Times New Roman"/>
          <w:b/>
          <w:sz w:val="28"/>
          <w:szCs w:val="28"/>
        </w:rPr>
        <w:t xml:space="preserve"> района Алтайского края с обращениями граждан, поступившими </w:t>
      </w:r>
      <w:r w:rsidR="004F3233" w:rsidRPr="00454E9B">
        <w:rPr>
          <w:rFonts w:ascii="Times New Roman" w:hAnsi="Times New Roman" w:cs="Times New Roman"/>
          <w:b/>
          <w:sz w:val="28"/>
          <w:szCs w:val="28"/>
        </w:rPr>
        <w:t>в</w:t>
      </w:r>
      <w:r w:rsidR="00314E90" w:rsidRPr="00454E9B">
        <w:rPr>
          <w:rFonts w:ascii="Times New Roman" w:hAnsi="Times New Roman" w:cs="Times New Roman"/>
          <w:b/>
          <w:sz w:val="28"/>
          <w:szCs w:val="28"/>
        </w:rPr>
        <w:t>о</w:t>
      </w:r>
      <w:r w:rsidR="004F3233" w:rsidRPr="00454E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15B0" w:rsidRPr="00454E9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26F88" w:rsidRPr="00454E9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74887" w:rsidRPr="00454E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15B0" w:rsidRPr="00454E9B">
        <w:rPr>
          <w:rFonts w:ascii="Times New Roman" w:hAnsi="Times New Roman" w:cs="Times New Roman"/>
          <w:b/>
          <w:sz w:val="28"/>
          <w:szCs w:val="28"/>
        </w:rPr>
        <w:t xml:space="preserve">квартале </w:t>
      </w:r>
      <w:r w:rsidR="00EB2FFC" w:rsidRPr="00454E9B">
        <w:rPr>
          <w:rFonts w:ascii="Times New Roman" w:hAnsi="Times New Roman" w:cs="Times New Roman"/>
          <w:b/>
          <w:sz w:val="28"/>
          <w:szCs w:val="28"/>
        </w:rPr>
        <w:t>20</w:t>
      </w:r>
      <w:r w:rsidR="00E64C46" w:rsidRPr="00454E9B">
        <w:rPr>
          <w:rFonts w:ascii="Times New Roman" w:hAnsi="Times New Roman" w:cs="Times New Roman"/>
          <w:b/>
          <w:sz w:val="28"/>
          <w:szCs w:val="28"/>
        </w:rPr>
        <w:t>2</w:t>
      </w:r>
      <w:r w:rsidR="00314E90" w:rsidRPr="00454E9B">
        <w:rPr>
          <w:rFonts w:ascii="Times New Roman" w:hAnsi="Times New Roman" w:cs="Times New Roman"/>
          <w:b/>
          <w:sz w:val="28"/>
          <w:szCs w:val="28"/>
        </w:rPr>
        <w:t>5</w:t>
      </w:r>
      <w:r w:rsidR="00EB2FFC" w:rsidRPr="00454E9B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515B0" w:rsidRPr="00454E9B">
        <w:rPr>
          <w:rFonts w:ascii="Times New Roman" w:hAnsi="Times New Roman" w:cs="Times New Roman"/>
          <w:b/>
          <w:sz w:val="28"/>
          <w:szCs w:val="28"/>
        </w:rPr>
        <w:t>а</w:t>
      </w:r>
    </w:p>
    <w:p w:rsidR="00A47B1F" w:rsidRPr="00454E9B" w:rsidRDefault="00A47B1F" w:rsidP="00357654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D4767" w:rsidRPr="00454E9B" w:rsidRDefault="003D4767" w:rsidP="003D47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E9B">
        <w:rPr>
          <w:rFonts w:ascii="Times New Roman" w:hAnsi="Times New Roman" w:cs="Times New Roman"/>
          <w:sz w:val="28"/>
          <w:szCs w:val="28"/>
        </w:rPr>
        <w:t>В</w:t>
      </w:r>
      <w:r w:rsidR="00314E90" w:rsidRPr="00454E9B">
        <w:rPr>
          <w:rFonts w:ascii="Times New Roman" w:hAnsi="Times New Roman" w:cs="Times New Roman"/>
          <w:sz w:val="28"/>
          <w:szCs w:val="28"/>
        </w:rPr>
        <w:t>о</w:t>
      </w:r>
      <w:r w:rsidRPr="00454E9B">
        <w:rPr>
          <w:rFonts w:ascii="Times New Roman" w:hAnsi="Times New Roman" w:cs="Times New Roman"/>
          <w:sz w:val="28"/>
          <w:szCs w:val="28"/>
        </w:rPr>
        <w:t xml:space="preserve"> </w:t>
      </w:r>
      <w:r w:rsidRPr="00454E9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26F88" w:rsidRPr="00454E9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54E9B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314E90" w:rsidRPr="00454E9B">
        <w:rPr>
          <w:rFonts w:ascii="Times New Roman" w:hAnsi="Times New Roman" w:cs="Times New Roman"/>
          <w:sz w:val="28"/>
          <w:szCs w:val="28"/>
        </w:rPr>
        <w:t>5</w:t>
      </w:r>
      <w:r w:rsidRPr="00454E9B">
        <w:rPr>
          <w:rFonts w:ascii="Times New Roman" w:hAnsi="Times New Roman" w:cs="Times New Roman"/>
          <w:sz w:val="28"/>
          <w:szCs w:val="28"/>
        </w:rPr>
        <w:t xml:space="preserve"> года в Администрацию </w:t>
      </w:r>
      <w:proofErr w:type="spellStart"/>
      <w:r w:rsidRPr="00454E9B">
        <w:rPr>
          <w:rFonts w:ascii="Times New Roman" w:hAnsi="Times New Roman" w:cs="Times New Roman"/>
          <w:sz w:val="28"/>
          <w:szCs w:val="28"/>
        </w:rPr>
        <w:t>Заринского</w:t>
      </w:r>
      <w:proofErr w:type="spellEnd"/>
      <w:r w:rsidRPr="00454E9B">
        <w:rPr>
          <w:rFonts w:ascii="Times New Roman" w:hAnsi="Times New Roman" w:cs="Times New Roman"/>
          <w:sz w:val="28"/>
          <w:szCs w:val="28"/>
        </w:rPr>
        <w:t xml:space="preserve"> района поступило </w:t>
      </w:r>
      <w:r w:rsidR="00A77702" w:rsidRPr="00454E9B">
        <w:rPr>
          <w:rFonts w:ascii="Times New Roman" w:hAnsi="Times New Roman" w:cs="Times New Roman"/>
          <w:sz w:val="28"/>
          <w:szCs w:val="28"/>
        </w:rPr>
        <w:t>25</w:t>
      </w:r>
      <w:r w:rsidRPr="00454E9B">
        <w:rPr>
          <w:rFonts w:ascii="Times New Roman" w:hAnsi="Times New Roman" w:cs="Times New Roman"/>
          <w:sz w:val="28"/>
          <w:szCs w:val="28"/>
        </w:rPr>
        <w:t xml:space="preserve"> обращений граждан. За аналогичный период 202</w:t>
      </w:r>
      <w:r w:rsidR="00A47F80" w:rsidRPr="00454E9B">
        <w:rPr>
          <w:rFonts w:ascii="Times New Roman" w:hAnsi="Times New Roman" w:cs="Times New Roman"/>
          <w:sz w:val="28"/>
          <w:szCs w:val="28"/>
        </w:rPr>
        <w:t>4</w:t>
      </w:r>
      <w:r w:rsidRPr="00454E9B">
        <w:rPr>
          <w:rFonts w:ascii="Times New Roman" w:hAnsi="Times New Roman" w:cs="Times New Roman"/>
          <w:sz w:val="28"/>
          <w:szCs w:val="28"/>
        </w:rPr>
        <w:t xml:space="preserve"> года поступило </w:t>
      </w:r>
      <w:r w:rsidR="009770A1" w:rsidRPr="00454E9B">
        <w:rPr>
          <w:rFonts w:ascii="Times New Roman" w:hAnsi="Times New Roman" w:cs="Times New Roman"/>
          <w:sz w:val="28"/>
          <w:szCs w:val="28"/>
        </w:rPr>
        <w:t>29</w:t>
      </w:r>
      <w:r w:rsidRPr="00454E9B">
        <w:rPr>
          <w:rFonts w:ascii="Times New Roman" w:hAnsi="Times New Roman" w:cs="Times New Roman"/>
          <w:sz w:val="28"/>
          <w:szCs w:val="28"/>
        </w:rPr>
        <w:t xml:space="preserve"> обращений. Коллективных обращений в </w:t>
      </w:r>
      <w:r w:rsidR="00026F88" w:rsidRPr="00454E9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26F88" w:rsidRPr="00454E9B">
        <w:rPr>
          <w:rFonts w:ascii="Times New Roman" w:hAnsi="Times New Roman" w:cs="Times New Roman"/>
          <w:sz w:val="28"/>
          <w:szCs w:val="28"/>
        </w:rPr>
        <w:t xml:space="preserve"> </w:t>
      </w:r>
      <w:r w:rsidRPr="00454E9B">
        <w:rPr>
          <w:rFonts w:ascii="Times New Roman" w:hAnsi="Times New Roman" w:cs="Times New Roman"/>
          <w:sz w:val="28"/>
          <w:szCs w:val="28"/>
        </w:rPr>
        <w:t>квартале 202</w:t>
      </w:r>
      <w:r w:rsidR="00C164ED" w:rsidRPr="00454E9B">
        <w:rPr>
          <w:rFonts w:ascii="Times New Roman" w:hAnsi="Times New Roman" w:cs="Times New Roman"/>
          <w:sz w:val="28"/>
          <w:szCs w:val="28"/>
        </w:rPr>
        <w:t>5</w:t>
      </w:r>
      <w:r w:rsidRPr="00454E9B">
        <w:rPr>
          <w:rFonts w:ascii="Times New Roman" w:hAnsi="Times New Roman" w:cs="Times New Roman"/>
          <w:sz w:val="28"/>
          <w:szCs w:val="28"/>
        </w:rPr>
        <w:t xml:space="preserve"> года-</w:t>
      </w:r>
      <w:r w:rsidR="00571CC8" w:rsidRPr="00454E9B">
        <w:rPr>
          <w:rFonts w:ascii="Times New Roman" w:hAnsi="Times New Roman" w:cs="Times New Roman"/>
          <w:sz w:val="28"/>
          <w:szCs w:val="28"/>
        </w:rPr>
        <w:t xml:space="preserve"> </w:t>
      </w:r>
      <w:r w:rsidR="008D5E3E" w:rsidRPr="00454E9B">
        <w:rPr>
          <w:rFonts w:ascii="Times New Roman" w:hAnsi="Times New Roman" w:cs="Times New Roman"/>
          <w:sz w:val="28"/>
          <w:szCs w:val="28"/>
        </w:rPr>
        <w:t>1</w:t>
      </w:r>
      <w:r w:rsidR="00C64D74" w:rsidRPr="00454E9B">
        <w:rPr>
          <w:rFonts w:ascii="Times New Roman" w:hAnsi="Times New Roman" w:cs="Times New Roman"/>
          <w:sz w:val="28"/>
          <w:szCs w:val="28"/>
        </w:rPr>
        <w:t xml:space="preserve">, </w:t>
      </w:r>
      <w:r w:rsidR="00571CC8" w:rsidRPr="00454E9B">
        <w:rPr>
          <w:rFonts w:ascii="Times New Roman" w:hAnsi="Times New Roman" w:cs="Times New Roman"/>
          <w:sz w:val="28"/>
          <w:szCs w:val="28"/>
        </w:rPr>
        <w:t>л</w:t>
      </w:r>
      <w:r w:rsidRPr="00454E9B">
        <w:rPr>
          <w:rFonts w:ascii="Times New Roman" w:hAnsi="Times New Roman" w:cs="Times New Roman"/>
          <w:sz w:val="28"/>
          <w:szCs w:val="28"/>
        </w:rPr>
        <w:t>ичный прием</w:t>
      </w:r>
      <w:r w:rsidR="005E23B1" w:rsidRPr="00454E9B">
        <w:rPr>
          <w:rFonts w:ascii="Times New Roman" w:hAnsi="Times New Roman" w:cs="Times New Roman"/>
          <w:sz w:val="28"/>
          <w:szCs w:val="28"/>
        </w:rPr>
        <w:t xml:space="preserve"> </w:t>
      </w:r>
      <w:r w:rsidRPr="00454E9B">
        <w:rPr>
          <w:rFonts w:ascii="Times New Roman" w:hAnsi="Times New Roman" w:cs="Times New Roman"/>
          <w:sz w:val="28"/>
          <w:szCs w:val="28"/>
        </w:rPr>
        <w:t xml:space="preserve">- </w:t>
      </w:r>
      <w:r w:rsidR="00026F88" w:rsidRPr="00454E9B">
        <w:rPr>
          <w:rFonts w:ascii="Times New Roman" w:hAnsi="Times New Roman" w:cs="Times New Roman"/>
          <w:sz w:val="28"/>
          <w:szCs w:val="28"/>
        </w:rPr>
        <w:t>0</w:t>
      </w:r>
      <w:r w:rsidRPr="00454E9B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26F88" w:rsidRPr="00454E9B">
        <w:rPr>
          <w:rFonts w:ascii="Times New Roman" w:hAnsi="Times New Roman" w:cs="Times New Roman"/>
          <w:sz w:val="28"/>
          <w:szCs w:val="28"/>
        </w:rPr>
        <w:t>й</w:t>
      </w:r>
      <w:r w:rsidR="00EB6770" w:rsidRPr="00454E9B">
        <w:rPr>
          <w:rFonts w:ascii="Times New Roman" w:hAnsi="Times New Roman" w:cs="Times New Roman"/>
          <w:sz w:val="28"/>
          <w:szCs w:val="28"/>
        </w:rPr>
        <w:t xml:space="preserve">, </w:t>
      </w:r>
      <w:r w:rsidR="00571CC8" w:rsidRPr="00454E9B">
        <w:rPr>
          <w:rFonts w:ascii="Times New Roman" w:hAnsi="Times New Roman" w:cs="Times New Roman"/>
          <w:sz w:val="28"/>
          <w:szCs w:val="28"/>
        </w:rPr>
        <w:t>ч</w:t>
      </w:r>
      <w:r w:rsidRPr="00454E9B">
        <w:rPr>
          <w:rFonts w:ascii="Times New Roman" w:hAnsi="Times New Roman" w:cs="Times New Roman"/>
          <w:sz w:val="28"/>
          <w:szCs w:val="28"/>
        </w:rPr>
        <w:t xml:space="preserve">ерез Портал обратной связи (ПОС) поступило </w:t>
      </w:r>
      <w:r w:rsidR="00C612D7" w:rsidRPr="00454E9B">
        <w:rPr>
          <w:rFonts w:ascii="Times New Roman" w:hAnsi="Times New Roman" w:cs="Times New Roman"/>
          <w:sz w:val="28"/>
          <w:szCs w:val="28"/>
        </w:rPr>
        <w:t>7</w:t>
      </w:r>
      <w:r w:rsidRPr="00454E9B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F55BC2" w:rsidRPr="00454E9B">
        <w:rPr>
          <w:rFonts w:ascii="Times New Roman" w:hAnsi="Times New Roman" w:cs="Times New Roman"/>
          <w:sz w:val="28"/>
          <w:szCs w:val="28"/>
        </w:rPr>
        <w:t>й</w:t>
      </w:r>
      <w:r w:rsidR="00EC49FA" w:rsidRPr="00454E9B">
        <w:rPr>
          <w:rFonts w:ascii="Times New Roman" w:hAnsi="Times New Roman" w:cs="Times New Roman"/>
          <w:sz w:val="28"/>
          <w:szCs w:val="28"/>
        </w:rPr>
        <w:t xml:space="preserve">, через </w:t>
      </w:r>
      <w:r w:rsidR="001C4B4D" w:rsidRPr="00454E9B">
        <w:rPr>
          <w:rFonts w:ascii="Times New Roman" w:hAnsi="Times New Roman" w:cs="Times New Roman"/>
          <w:sz w:val="28"/>
          <w:szCs w:val="28"/>
        </w:rPr>
        <w:t>«</w:t>
      </w:r>
      <w:r w:rsidR="00EC49FA" w:rsidRPr="00454E9B">
        <w:rPr>
          <w:rFonts w:ascii="Times New Roman" w:hAnsi="Times New Roman" w:cs="Times New Roman"/>
          <w:sz w:val="28"/>
          <w:szCs w:val="28"/>
        </w:rPr>
        <w:t>ОНФ Помощь</w:t>
      </w:r>
      <w:r w:rsidR="001C4B4D" w:rsidRPr="00454E9B">
        <w:rPr>
          <w:rFonts w:ascii="Times New Roman" w:hAnsi="Times New Roman" w:cs="Times New Roman"/>
          <w:sz w:val="28"/>
          <w:szCs w:val="28"/>
        </w:rPr>
        <w:t xml:space="preserve">» - </w:t>
      </w:r>
      <w:r w:rsidR="005250A5" w:rsidRPr="00454E9B">
        <w:rPr>
          <w:rFonts w:ascii="Times New Roman" w:hAnsi="Times New Roman" w:cs="Times New Roman"/>
          <w:sz w:val="28"/>
          <w:szCs w:val="28"/>
        </w:rPr>
        <w:t>10 обращений</w:t>
      </w:r>
      <w:r w:rsidR="002A3545" w:rsidRPr="00454E9B">
        <w:rPr>
          <w:rFonts w:ascii="Times New Roman" w:hAnsi="Times New Roman" w:cs="Times New Roman"/>
          <w:sz w:val="28"/>
          <w:szCs w:val="28"/>
        </w:rPr>
        <w:t>.</w:t>
      </w:r>
    </w:p>
    <w:p w:rsidR="003D4767" w:rsidRPr="00454E9B" w:rsidRDefault="003D4767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E9B">
        <w:rPr>
          <w:noProof/>
        </w:rPr>
        <w:drawing>
          <wp:inline distT="0" distB="0" distL="0" distR="0" wp14:anchorId="2D191768" wp14:editId="36A3CA8C">
            <wp:extent cx="4905375" cy="19431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D4767" w:rsidRPr="00454E9B" w:rsidRDefault="003D4767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767" w:rsidRPr="00454E9B" w:rsidRDefault="003D4767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E9B">
        <w:rPr>
          <w:rFonts w:ascii="Times New Roman" w:hAnsi="Times New Roman" w:cs="Times New Roman"/>
          <w:sz w:val="28"/>
          <w:szCs w:val="28"/>
        </w:rPr>
        <w:t>Из всех поступивших в</w:t>
      </w:r>
      <w:r w:rsidR="00A70BB3" w:rsidRPr="00454E9B">
        <w:rPr>
          <w:rFonts w:ascii="Times New Roman" w:hAnsi="Times New Roman" w:cs="Times New Roman"/>
          <w:sz w:val="28"/>
          <w:szCs w:val="28"/>
        </w:rPr>
        <w:t>о</w:t>
      </w:r>
      <w:r w:rsidRPr="00454E9B">
        <w:rPr>
          <w:rFonts w:ascii="Times New Roman" w:hAnsi="Times New Roman" w:cs="Times New Roman"/>
          <w:sz w:val="28"/>
          <w:szCs w:val="28"/>
        </w:rPr>
        <w:t xml:space="preserve"> </w:t>
      </w:r>
      <w:r w:rsidR="00026F88" w:rsidRPr="00454E9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54E9B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A70BB3" w:rsidRPr="00454E9B">
        <w:rPr>
          <w:rFonts w:ascii="Times New Roman" w:hAnsi="Times New Roman" w:cs="Times New Roman"/>
          <w:sz w:val="28"/>
          <w:szCs w:val="28"/>
        </w:rPr>
        <w:t>5</w:t>
      </w:r>
      <w:r w:rsidRPr="00454E9B">
        <w:rPr>
          <w:rFonts w:ascii="Times New Roman" w:hAnsi="Times New Roman" w:cs="Times New Roman"/>
          <w:sz w:val="28"/>
          <w:szCs w:val="28"/>
        </w:rPr>
        <w:t xml:space="preserve"> года в Администрацию </w:t>
      </w:r>
      <w:proofErr w:type="spellStart"/>
      <w:r w:rsidRPr="00454E9B">
        <w:rPr>
          <w:rFonts w:ascii="Times New Roman" w:hAnsi="Times New Roman" w:cs="Times New Roman"/>
          <w:sz w:val="28"/>
          <w:szCs w:val="28"/>
        </w:rPr>
        <w:t>Заринского</w:t>
      </w:r>
      <w:proofErr w:type="spellEnd"/>
      <w:r w:rsidRPr="00454E9B">
        <w:rPr>
          <w:rFonts w:ascii="Times New Roman" w:hAnsi="Times New Roman" w:cs="Times New Roman"/>
          <w:sz w:val="28"/>
          <w:szCs w:val="28"/>
        </w:rPr>
        <w:t xml:space="preserve"> района обращений (</w:t>
      </w:r>
      <w:r w:rsidR="00AC00A5" w:rsidRPr="00454E9B">
        <w:rPr>
          <w:rFonts w:ascii="Times New Roman" w:hAnsi="Times New Roman" w:cs="Times New Roman"/>
          <w:sz w:val="28"/>
          <w:szCs w:val="28"/>
        </w:rPr>
        <w:t>25</w:t>
      </w:r>
      <w:r w:rsidRPr="00454E9B">
        <w:rPr>
          <w:rFonts w:ascii="Times New Roman" w:hAnsi="Times New Roman" w:cs="Times New Roman"/>
          <w:sz w:val="28"/>
          <w:szCs w:val="28"/>
        </w:rPr>
        <w:t>):</w:t>
      </w:r>
    </w:p>
    <w:p w:rsidR="003D4767" w:rsidRPr="00454E9B" w:rsidRDefault="003D4767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E9B">
        <w:rPr>
          <w:rFonts w:ascii="Times New Roman" w:hAnsi="Times New Roman" w:cs="Times New Roman"/>
          <w:sz w:val="28"/>
          <w:szCs w:val="28"/>
        </w:rPr>
        <w:t xml:space="preserve">- </w:t>
      </w:r>
      <w:r w:rsidR="00A1281C" w:rsidRPr="00454E9B">
        <w:rPr>
          <w:rFonts w:ascii="Times New Roman" w:hAnsi="Times New Roman" w:cs="Times New Roman"/>
          <w:sz w:val="28"/>
          <w:szCs w:val="28"/>
        </w:rPr>
        <w:t>4</w:t>
      </w:r>
      <w:r w:rsidR="00590B81" w:rsidRPr="00454E9B">
        <w:rPr>
          <w:rFonts w:ascii="Times New Roman" w:hAnsi="Times New Roman" w:cs="Times New Roman"/>
          <w:sz w:val="28"/>
          <w:szCs w:val="28"/>
        </w:rPr>
        <w:t xml:space="preserve"> </w:t>
      </w:r>
      <w:r w:rsidRPr="00454E9B">
        <w:rPr>
          <w:rFonts w:ascii="Times New Roman" w:hAnsi="Times New Roman" w:cs="Times New Roman"/>
          <w:sz w:val="28"/>
          <w:szCs w:val="28"/>
        </w:rPr>
        <w:t>(</w:t>
      </w:r>
      <w:r w:rsidR="00F83206" w:rsidRPr="00454E9B">
        <w:rPr>
          <w:rFonts w:ascii="Times New Roman" w:hAnsi="Times New Roman" w:cs="Times New Roman"/>
          <w:sz w:val="28"/>
          <w:szCs w:val="28"/>
        </w:rPr>
        <w:t>16</w:t>
      </w:r>
      <w:r w:rsidR="00D968C8" w:rsidRPr="00454E9B">
        <w:rPr>
          <w:rFonts w:ascii="Times New Roman" w:hAnsi="Times New Roman" w:cs="Times New Roman"/>
          <w:sz w:val="28"/>
          <w:szCs w:val="28"/>
        </w:rPr>
        <w:t xml:space="preserve">%) обращения из </w:t>
      </w:r>
      <w:r w:rsidRPr="00454E9B">
        <w:rPr>
          <w:rFonts w:ascii="Times New Roman" w:hAnsi="Times New Roman" w:cs="Times New Roman"/>
          <w:sz w:val="28"/>
          <w:szCs w:val="28"/>
        </w:rPr>
        <w:t>приемной Администрации района;</w:t>
      </w:r>
    </w:p>
    <w:p w:rsidR="003D4767" w:rsidRPr="00454E9B" w:rsidRDefault="003D4767" w:rsidP="008F638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54E9B">
        <w:rPr>
          <w:rFonts w:ascii="Times New Roman" w:hAnsi="Times New Roman" w:cs="Times New Roman"/>
          <w:sz w:val="28"/>
          <w:szCs w:val="28"/>
        </w:rPr>
        <w:t xml:space="preserve">- </w:t>
      </w:r>
      <w:r w:rsidR="00F81228" w:rsidRPr="00454E9B">
        <w:rPr>
          <w:rFonts w:ascii="Times New Roman" w:hAnsi="Times New Roman" w:cs="Times New Roman"/>
          <w:sz w:val="28"/>
          <w:szCs w:val="28"/>
        </w:rPr>
        <w:t>10</w:t>
      </w:r>
      <w:r w:rsidRPr="00454E9B">
        <w:rPr>
          <w:rFonts w:ascii="Times New Roman" w:hAnsi="Times New Roman" w:cs="Times New Roman"/>
          <w:sz w:val="28"/>
          <w:szCs w:val="28"/>
        </w:rPr>
        <w:t xml:space="preserve"> (</w:t>
      </w:r>
      <w:r w:rsidR="00F83206" w:rsidRPr="00454E9B">
        <w:rPr>
          <w:rFonts w:ascii="Times New Roman" w:hAnsi="Times New Roman" w:cs="Times New Roman"/>
          <w:sz w:val="28"/>
          <w:szCs w:val="28"/>
        </w:rPr>
        <w:t>4</w:t>
      </w:r>
      <w:r w:rsidR="00762752" w:rsidRPr="00454E9B">
        <w:rPr>
          <w:rFonts w:ascii="Times New Roman" w:hAnsi="Times New Roman" w:cs="Times New Roman"/>
          <w:sz w:val="28"/>
          <w:szCs w:val="28"/>
        </w:rPr>
        <w:t>0</w:t>
      </w:r>
      <w:r w:rsidRPr="00454E9B">
        <w:rPr>
          <w:rFonts w:ascii="Times New Roman" w:hAnsi="Times New Roman" w:cs="Times New Roman"/>
          <w:sz w:val="28"/>
          <w:szCs w:val="28"/>
        </w:rPr>
        <w:t xml:space="preserve">%) </w:t>
      </w:r>
      <w:r w:rsidR="00CC0BF6" w:rsidRPr="00454E9B">
        <w:rPr>
          <w:rFonts w:ascii="Times New Roman" w:hAnsi="Times New Roman" w:cs="Times New Roman"/>
          <w:sz w:val="28"/>
          <w:szCs w:val="28"/>
        </w:rPr>
        <w:t>обращения «ОНФ Помощь»</w:t>
      </w:r>
      <w:r w:rsidRPr="00454E9B">
        <w:rPr>
          <w:rFonts w:ascii="Times New Roman" w:hAnsi="Times New Roman" w:cs="Times New Roman"/>
          <w:sz w:val="28"/>
          <w:szCs w:val="28"/>
        </w:rPr>
        <w:t>;</w:t>
      </w:r>
    </w:p>
    <w:p w:rsidR="003D4767" w:rsidRPr="00454E9B" w:rsidRDefault="003D4767" w:rsidP="0081466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54E9B">
        <w:rPr>
          <w:rFonts w:ascii="Times New Roman" w:hAnsi="Times New Roman" w:cs="Times New Roman"/>
          <w:sz w:val="28"/>
          <w:szCs w:val="28"/>
        </w:rPr>
        <w:t xml:space="preserve">- </w:t>
      </w:r>
      <w:r w:rsidR="00F81228" w:rsidRPr="00454E9B">
        <w:rPr>
          <w:rFonts w:ascii="Times New Roman" w:hAnsi="Times New Roman" w:cs="Times New Roman"/>
          <w:sz w:val="28"/>
          <w:szCs w:val="28"/>
        </w:rPr>
        <w:t>2</w:t>
      </w:r>
      <w:r w:rsidR="0081466A" w:rsidRPr="00454E9B">
        <w:rPr>
          <w:rFonts w:ascii="Times New Roman" w:hAnsi="Times New Roman" w:cs="Times New Roman"/>
          <w:sz w:val="28"/>
          <w:szCs w:val="28"/>
        </w:rPr>
        <w:t xml:space="preserve"> </w:t>
      </w:r>
      <w:r w:rsidRPr="00454E9B">
        <w:rPr>
          <w:rFonts w:ascii="Times New Roman" w:hAnsi="Times New Roman" w:cs="Times New Roman"/>
          <w:sz w:val="28"/>
          <w:szCs w:val="28"/>
        </w:rPr>
        <w:t>(</w:t>
      </w:r>
      <w:r w:rsidR="00F83206" w:rsidRPr="00454E9B">
        <w:rPr>
          <w:rFonts w:ascii="Times New Roman" w:hAnsi="Times New Roman" w:cs="Times New Roman"/>
          <w:sz w:val="28"/>
          <w:szCs w:val="28"/>
        </w:rPr>
        <w:t>8</w:t>
      </w:r>
      <w:r w:rsidRPr="00454E9B">
        <w:rPr>
          <w:rFonts w:ascii="Times New Roman" w:hAnsi="Times New Roman" w:cs="Times New Roman"/>
          <w:sz w:val="28"/>
          <w:szCs w:val="28"/>
        </w:rPr>
        <w:t>%) обращения из интернет-приемной Губернатора и Правительства Алтайского края;</w:t>
      </w:r>
    </w:p>
    <w:p w:rsidR="003D4767" w:rsidRPr="00454E9B" w:rsidRDefault="003D4767" w:rsidP="003D47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9B">
        <w:rPr>
          <w:rFonts w:ascii="Times New Roman" w:hAnsi="Times New Roman" w:cs="Times New Roman"/>
          <w:sz w:val="28"/>
          <w:szCs w:val="28"/>
        </w:rPr>
        <w:t>-</w:t>
      </w:r>
      <w:r w:rsidR="00E660BC" w:rsidRPr="00454E9B">
        <w:rPr>
          <w:rFonts w:ascii="Times New Roman" w:hAnsi="Times New Roman" w:cs="Times New Roman"/>
          <w:sz w:val="28"/>
          <w:szCs w:val="28"/>
        </w:rPr>
        <w:t xml:space="preserve"> </w:t>
      </w:r>
      <w:r w:rsidR="00A26D46" w:rsidRPr="00454E9B">
        <w:rPr>
          <w:rFonts w:ascii="Times New Roman" w:hAnsi="Times New Roman" w:cs="Times New Roman"/>
          <w:sz w:val="28"/>
          <w:szCs w:val="28"/>
        </w:rPr>
        <w:t>0</w:t>
      </w:r>
      <w:r w:rsidRPr="00454E9B">
        <w:rPr>
          <w:rFonts w:ascii="Times New Roman" w:hAnsi="Times New Roman" w:cs="Times New Roman"/>
          <w:sz w:val="28"/>
          <w:szCs w:val="28"/>
        </w:rPr>
        <w:t xml:space="preserve"> обращения с л</w:t>
      </w:r>
      <w:r w:rsidRPr="00454E9B">
        <w:rPr>
          <w:rFonts w:ascii="Times New Roman" w:eastAsia="Times New Roman" w:hAnsi="Times New Roman" w:cs="Times New Roman"/>
          <w:sz w:val="28"/>
          <w:szCs w:val="28"/>
        </w:rPr>
        <w:t>ичного приема граждан;</w:t>
      </w:r>
    </w:p>
    <w:p w:rsidR="001B6EE0" w:rsidRPr="00454E9B" w:rsidRDefault="003D4767" w:rsidP="00E2733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9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12D7" w:rsidRPr="00454E9B">
        <w:rPr>
          <w:rFonts w:ascii="Times New Roman" w:eastAsia="Times New Roman" w:hAnsi="Times New Roman" w:cs="Times New Roman"/>
          <w:sz w:val="28"/>
          <w:szCs w:val="28"/>
        </w:rPr>
        <w:t>7</w:t>
      </w:r>
      <w:r w:rsidR="0016393D" w:rsidRPr="00454E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4E9B">
        <w:rPr>
          <w:rFonts w:ascii="Times New Roman" w:eastAsia="Times New Roman" w:hAnsi="Times New Roman" w:cs="Times New Roman"/>
          <w:sz w:val="28"/>
          <w:szCs w:val="28"/>
        </w:rPr>
        <w:t>(</w:t>
      </w:r>
      <w:r w:rsidR="00BD24C9" w:rsidRPr="00454E9B">
        <w:rPr>
          <w:rFonts w:ascii="Times New Roman" w:eastAsia="Times New Roman" w:hAnsi="Times New Roman" w:cs="Times New Roman"/>
          <w:sz w:val="28"/>
          <w:szCs w:val="28"/>
        </w:rPr>
        <w:t>28</w:t>
      </w:r>
      <w:r w:rsidRPr="00454E9B">
        <w:rPr>
          <w:rFonts w:ascii="Times New Roman" w:eastAsia="Times New Roman" w:hAnsi="Times New Roman" w:cs="Times New Roman"/>
          <w:sz w:val="28"/>
          <w:szCs w:val="28"/>
        </w:rPr>
        <w:t>%) обраще</w:t>
      </w:r>
      <w:r w:rsidR="00C53DDB" w:rsidRPr="00454E9B">
        <w:rPr>
          <w:rFonts w:ascii="Times New Roman" w:eastAsia="Times New Roman" w:hAnsi="Times New Roman" w:cs="Times New Roman"/>
          <w:sz w:val="28"/>
          <w:szCs w:val="28"/>
        </w:rPr>
        <w:t>ния через Портал обратной связи</w:t>
      </w:r>
      <w:r w:rsidR="00F300A8" w:rsidRPr="00454E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3DDB" w:rsidRDefault="00F81228" w:rsidP="00285A0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54E9B">
        <w:rPr>
          <w:rFonts w:ascii="Times New Roman" w:eastAsia="Times New Roman" w:hAnsi="Times New Roman" w:cs="Times New Roman"/>
          <w:sz w:val="28"/>
          <w:szCs w:val="28"/>
        </w:rPr>
        <w:t>- 2</w:t>
      </w:r>
      <w:r w:rsidR="00F83206" w:rsidRPr="00454E9B">
        <w:rPr>
          <w:rFonts w:ascii="Times New Roman" w:eastAsia="Times New Roman" w:hAnsi="Times New Roman" w:cs="Times New Roman"/>
          <w:sz w:val="28"/>
          <w:szCs w:val="28"/>
        </w:rPr>
        <w:t xml:space="preserve"> (8</w:t>
      </w:r>
      <w:r w:rsidR="00285A04" w:rsidRPr="00454E9B">
        <w:rPr>
          <w:rFonts w:ascii="Times New Roman" w:eastAsia="Times New Roman" w:hAnsi="Times New Roman" w:cs="Times New Roman"/>
          <w:sz w:val="28"/>
          <w:szCs w:val="28"/>
        </w:rPr>
        <w:t>%)</w:t>
      </w:r>
      <w:r w:rsidR="00285A04" w:rsidRPr="00454E9B">
        <w:rPr>
          <w:rFonts w:ascii="Times New Roman" w:hAnsi="Times New Roman" w:cs="Times New Roman"/>
          <w:sz w:val="28"/>
          <w:szCs w:val="28"/>
        </w:rPr>
        <w:t xml:space="preserve"> обращения из Управления Президента России по работе с обращениями граждан и организаци</w:t>
      </w:r>
      <w:r w:rsidR="00F300A8" w:rsidRPr="00454E9B">
        <w:rPr>
          <w:rFonts w:ascii="Times New Roman" w:hAnsi="Times New Roman" w:cs="Times New Roman"/>
          <w:sz w:val="28"/>
          <w:szCs w:val="28"/>
        </w:rPr>
        <w:t>й в виде электронного документа.</w:t>
      </w:r>
    </w:p>
    <w:p w:rsidR="00A92EBD" w:rsidRPr="006132B1" w:rsidRDefault="00A92EBD" w:rsidP="00285A0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D4767" w:rsidRPr="006132B1" w:rsidRDefault="003D4767" w:rsidP="003D4767">
      <w:pPr>
        <w:spacing w:after="300"/>
        <w:jc w:val="both"/>
        <w:rPr>
          <w:rFonts w:ascii="Times New Roman" w:hAnsi="Times New Roman" w:cs="Times New Roman"/>
          <w:sz w:val="28"/>
          <w:szCs w:val="28"/>
        </w:rPr>
      </w:pPr>
      <w:r w:rsidRPr="006132B1">
        <w:rPr>
          <w:noProof/>
        </w:rPr>
        <w:drawing>
          <wp:inline distT="0" distB="0" distL="0" distR="0" wp14:anchorId="449E2790" wp14:editId="02609CD4">
            <wp:extent cx="5771515" cy="25336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D4767" w:rsidRPr="00622A43" w:rsidRDefault="003D4767" w:rsidP="003D4767">
      <w:pPr>
        <w:spacing w:after="3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2A43">
        <w:rPr>
          <w:rFonts w:ascii="Times New Roman" w:hAnsi="Times New Roman" w:cs="Times New Roman"/>
          <w:sz w:val="28"/>
          <w:szCs w:val="28"/>
        </w:rPr>
        <w:lastRenderedPageBreak/>
        <w:t>Поступившие обращения в Администрацию района были поставлены на контроль и направлены соответствующим должностным лицам по компетенции для рассмотрения и подготовки ответов заявителям.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171"/>
        <w:gridCol w:w="1804"/>
        <w:gridCol w:w="1771"/>
      </w:tblGrid>
      <w:tr w:rsidR="003A6756" w:rsidRPr="00622A43" w:rsidTr="00D24050">
        <w:trPr>
          <w:trHeight w:val="390"/>
        </w:trPr>
        <w:tc>
          <w:tcPr>
            <w:tcW w:w="97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56" w:rsidRPr="00622A43" w:rsidRDefault="003A6756" w:rsidP="00D240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622A43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АНАЛИЗ ОБРАЩЕНИЙ ГРАЖДАН ПО ОТВЕТСТВЕННЫМ ИСПОЛНИТЕЛЯМ</w:t>
            </w:r>
          </w:p>
        </w:tc>
      </w:tr>
      <w:tr w:rsidR="003A6756" w:rsidRPr="00622A43" w:rsidTr="00D24050">
        <w:trPr>
          <w:trHeight w:val="1125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56" w:rsidRPr="00622A43" w:rsidRDefault="003A6756" w:rsidP="00D2405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A43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56" w:rsidRPr="00622A43" w:rsidRDefault="003A6756" w:rsidP="00D2405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A43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56" w:rsidRPr="00622A43" w:rsidRDefault="003A6756" w:rsidP="00D2405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A43">
              <w:rPr>
                <w:rFonts w:ascii="Times New Roman" w:hAnsi="Times New Roman" w:cs="Times New Roman"/>
                <w:sz w:val="28"/>
                <w:szCs w:val="28"/>
              </w:rPr>
              <w:t>Доля от общего количества, %</w:t>
            </w:r>
          </w:p>
        </w:tc>
      </w:tr>
      <w:tr w:rsidR="003A6756" w:rsidRPr="00622A43" w:rsidTr="00D24050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56" w:rsidRPr="00622A43" w:rsidRDefault="003A6756" w:rsidP="00D2405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A43">
              <w:rPr>
                <w:rFonts w:ascii="Times New Roman" w:hAnsi="Times New Roman" w:cs="Times New Roman"/>
                <w:sz w:val="28"/>
                <w:szCs w:val="28"/>
              </w:rPr>
              <w:t>Комитет строительства и жилищно-коммунального хозяйства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56" w:rsidRPr="00622A43" w:rsidRDefault="00784C5F" w:rsidP="00D2405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2A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56" w:rsidRPr="00622A43" w:rsidRDefault="00B17EBC" w:rsidP="00D2405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A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92</w:t>
            </w:r>
            <w:r w:rsidR="003A6756" w:rsidRPr="00622A4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A6756" w:rsidRPr="00622A43" w:rsidTr="00D24050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56" w:rsidRPr="00622A43" w:rsidRDefault="003A6756" w:rsidP="00D24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A43">
              <w:rPr>
                <w:rFonts w:ascii="Times New Roman" w:hAnsi="Times New Roman" w:cs="Times New Roman"/>
                <w:sz w:val="28"/>
                <w:szCs w:val="28"/>
              </w:rPr>
              <w:t>Комитет по сельскому хозяйству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56" w:rsidRPr="00622A43" w:rsidRDefault="00D55068" w:rsidP="00D24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A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56" w:rsidRPr="00622A43" w:rsidRDefault="003A6756" w:rsidP="00D24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A43">
              <w:rPr>
                <w:rFonts w:ascii="Times New Roman" w:hAnsi="Times New Roman" w:cs="Times New Roman"/>
                <w:sz w:val="28"/>
                <w:szCs w:val="28"/>
              </w:rPr>
              <w:t>4 %</w:t>
            </w:r>
          </w:p>
        </w:tc>
      </w:tr>
      <w:tr w:rsidR="003A6756" w:rsidRPr="00622A43" w:rsidTr="00D24050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56" w:rsidRPr="00622A43" w:rsidRDefault="003A6756" w:rsidP="00D24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A43">
              <w:rPr>
                <w:rFonts w:ascii="Times New Roman" w:hAnsi="Times New Roman" w:cs="Times New Roman"/>
                <w:sz w:val="28"/>
                <w:szCs w:val="28"/>
              </w:rPr>
              <w:t>Юридический отдел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56" w:rsidRPr="00622A43" w:rsidRDefault="00D55068" w:rsidP="00D24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A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56" w:rsidRPr="00622A43" w:rsidRDefault="00D55068" w:rsidP="00D24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A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A6756" w:rsidRPr="00622A4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4429C5" w:rsidRPr="00622A43" w:rsidRDefault="004429C5" w:rsidP="003D47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0EB8" w:rsidRPr="006132B1" w:rsidRDefault="006A39DC" w:rsidP="00AA1562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2A43">
        <w:rPr>
          <w:rFonts w:ascii="Times New Roman" w:hAnsi="Times New Roman" w:cs="Times New Roman"/>
          <w:sz w:val="28"/>
          <w:szCs w:val="28"/>
        </w:rPr>
        <w:t>По с</w:t>
      </w:r>
      <w:r w:rsidR="00FB15E6" w:rsidRPr="00622A43">
        <w:rPr>
          <w:rFonts w:ascii="Times New Roman" w:hAnsi="Times New Roman" w:cs="Times New Roman"/>
          <w:sz w:val="28"/>
          <w:szCs w:val="28"/>
        </w:rPr>
        <w:t>оциальному статусу обратившихся</w:t>
      </w:r>
      <w:r w:rsidRPr="00622A43">
        <w:rPr>
          <w:rFonts w:ascii="Times New Roman" w:hAnsi="Times New Roman" w:cs="Times New Roman"/>
          <w:sz w:val="28"/>
          <w:szCs w:val="28"/>
        </w:rPr>
        <w:t xml:space="preserve"> обращения распределились следующим образом: </w:t>
      </w:r>
      <w:r w:rsidR="000F60CF" w:rsidRPr="00622A43">
        <w:rPr>
          <w:rFonts w:ascii="Times New Roman" w:hAnsi="Times New Roman" w:cs="Times New Roman"/>
          <w:sz w:val="28"/>
          <w:szCs w:val="28"/>
        </w:rPr>
        <w:t>от пенсионеров поступило –</w:t>
      </w:r>
      <w:r w:rsidR="00AA1562" w:rsidRPr="00622A43">
        <w:rPr>
          <w:rFonts w:ascii="Times New Roman" w:hAnsi="Times New Roman" w:cs="Times New Roman"/>
          <w:sz w:val="28"/>
          <w:szCs w:val="28"/>
        </w:rPr>
        <w:t xml:space="preserve"> 1</w:t>
      </w:r>
      <w:r w:rsidR="00F96B7B" w:rsidRPr="00622A43">
        <w:rPr>
          <w:rFonts w:ascii="Times New Roman" w:hAnsi="Times New Roman" w:cs="Times New Roman"/>
          <w:sz w:val="28"/>
          <w:szCs w:val="28"/>
        </w:rPr>
        <w:t>(4</w:t>
      </w:r>
      <w:r w:rsidR="00AA1562" w:rsidRPr="00622A43">
        <w:rPr>
          <w:rFonts w:ascii="Times New Roman" w:hAnsi="Times New Roman" w:cs="Times New Roman"/>
          <w:sz w:val="28"/>
          <w:szCs w:val="28"/>
        </w:rPr>
        <w:t xml:space="preserve">%) обращение, от работающих граждан – 1(4%), </w:t>
      </w:r>
      <w:r w:rsidRPr="00622A43">
        <w:rPr>
          <w:rFonts w:ascii="Times New Roman" w:hAnsi="Times New Roman" w:cs="Times New Roman"/>
          <w:sz w:val="28"/>
          <w:szCs w:val="28"/>
        </w:rPr>
        <w:t>статус не опреде</w:t>
      </w:r>
      <w:r w:rsidR="005E59DB" w:rsidRPr="00622A43">
        <w:rPr>
          <w:rFonts w:ascii="Times New Roman" w:hAnsi="Times New Roman" w:cs="Times New Roman"/>
          <w:sz w:val="28"/>
          <w:szCs w:val="28"/>
        </w:rPr>
        <w:t xml:space="preserve">лен - </w:t>
      </w:r>
      <w:r w:rsidR="007C46AC" w:rsidRPr="00622A43">
        <w:rPr>
          <w:rFonts w:ascii="Times New Roman" w:hAnsi="Times New Roman" w:cs="Times New Roman"/>
          <w:sz w:val="28"/>
          <w:szCs w:val="28"/>
        </w:rPr>
        <w:t>22</w:t>
      </w:r>
      <w:r w:rsidR="005E59DB" w:rsidRPr="00622A43">
        <w:rPr>
          <w:rFonts w:ascii="Times New Roman" w:hAnsi="Times New Roman" w:cs="Times New Roman"/>
          <w:sz w:val="28"/>
          <w:szCs w:val="28"/>
        </w:rPr>
        <w:t xml:space="preserve"> (</w:t>
      </w:r>
      <w:r w:rsidR="007C46AC" w:rsidRPr="00622A43">
        <w:rPr>
          <w:rFonts w:ascii="Times New Roman" w:hAnsi="Times New Roman" w:cs="Times New Roman"/>
          <w:sz w:val="28"/>
          <w:szCs w:val="28"/>
        </w:rPr>
        <w:t>88</w:t>
      </w:r>
      <w:r w:rsidR="000320BA" w:rsidRPr="00622A43">
        <w:rPr>
          <w:rFonts w:ascii="Times New Roman" w:hAnsi="Times New Roman" w:cs="Times New Roman"/>
          <w:sz w:val="28"/>
          <w:szCs w:val="28"/>
        </w:rPr>
        <w:t>%), коллективные</w:t>
      </w:r>
      <w:r w:rsidR="00EA6759" w:rsidRPr="00622A43">
        <w:rPr>
          <w:rFonts w:ascii="Times New Roman" w:hAnsi="Times New Roman" w:cs="Times New Roman"/>
          <w:sz w:val="28"/>
          <w:szCs w:val="28"/>
        </w:rPr>
        <w:t xml:space="preserve"> </w:t>
      </w:r>
      <w:r w:rsidR="000320BA" w:rsidRPr="00622A43">
        <w:rPr>
          <w:rFonts w:ascii="Times New Roman" w:hAnsi="Times New Roman" w:cs="Times New Roman"/>
          <w:sz w:val="28"/>
          <w:szCs w:val="28"/>
        </w:rPr>
        <w:t>- 1</w:t>
      </w:r>
      <w:r w:rsidR="005D256F" w:rsidRPr="00622A43">
        <w:rPr>
          <w:rFonts w:ascii="Times New Roman" w:hAnsi="Times New Roman" w:cs="Times New Roman"/>
          <w:sz w:val="28"/>
          <w:szCs w:val="28"/>
        </w:rPr>
        <w:t>(4 %), неработающие – 0.</w:t>
      </w:r>
      <w:bookmarkStart w:id="0" w:name="_GoBack"/>
      <w:bookmarkEnd w:id="0"/>
    </w:p>
    <w:p w:rsidR="006A39DC" w:rsidRPr="006132B1" w:rsidRDefault="006A39DC" w:rsidP="003A20FC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39DC" w:rsidRPr="006132B1" w:rsidRDefault="006A39DC" w:rsidP="003A20F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6132B1">
        <w:rPr>
          <w:noProof/>
        </w:rPr>
        <w:drawing>
          <wp:inline distT="0" distB="0" distL="0" distR="0" wp14:anchorId="5F0CBB7F" wp14:editId="0681F2B3">
            <wp:extent cx="5095875" cy="20193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00EB8" w:rsidRPr="006132B1" w:rsidRDefault="00300EB8" w:rsidP="003A20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9DC" w:rsidRPr="006132B1" w:rsidRDefault="006A39DC" w:rsidP="003A20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2B1">
        <w:rPr>
          <w:rFonts w:ascii="Times New Roman" w:hAnsi="Times New Roman" w:cs="Times New Roman"/>
          <w:sz w:val="28"/>
          <w:szCs w:val="28"/>
        </w:rPr>
        <w:t>Анализ тематики обращений показал, что в</w:t>
      </w:r>
      <w:r w:rsidR="00D27037" w:rsidRPr="006132B1">
        <w:rPr>
          <w:rFonts w:ascii="Times New Roman" w:hAnsi="Times New Roman" w:cs="Times New Roman"/>
          <w:sz w:val="28"/>
          <w:szCs w:val="28"/>
        </w:rPr>
        <w:t>о</w:t>
      </w:r>
      <w:r w:rsidRPr="006132B1">
        <w:rPr>
          <w:rFonts w:ascii="Times New Roman" w:hAnsi="Times New Roman" w:cs="Times New Roman"/>
          <w:sz w:val="28"/>
          <w:szCs w:val="28"/>
        </w:rPr>
        <w:t xml:space="preserve"> </w:t>
      </w:r>
      <w:r w:rsidRPr="006132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27037" w:rsidRPr="006132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132B1">
        <w:rPr>
          <w:rFonts w:ascii="Times New Roman" w:hAnsi="Times New Roman" w:cs="Times New Roman"/>
          <w:sz w:val="28"/>
          <w:szCs w:val="28"/>
        </w:rPr>
        <w:t xml:space="preserve"> квартале 2025 года актуальными являются вопросы ЖКХ. Обращений граждан на предмет коррупционных и иных правонарушений, наличия у сотрудников личной заинтересованности, которая может привести к конфликту интересов и нарушению Кодекса этики и служебного поведения сотрудников не поступало. В целом тематика обращений за </w:t>
      </w:r>
      <w:r w:rsidRPr="006132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35CA4" w:rsidRPr="006132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132B1">
        <w:rPr>
          <w:rFonts w:ascii="Times New Roman" w:hAnsi="Times New Roman" w:cs="Times New Roman"/>
          <w:sz w:val="28"/>
          <w:szCs w:val="28"/>
        </w:rPr>
        <w:t xml:space="preserve"> квартал 2025 года сложилась следующим образом:</w:t>
      </w:r>
    </w:p>
    <w:p w:rsidR="00300EB8" w:rsidRPr="006132B1" w:rsidRDefault="00300EB8" w:rsidP="003A20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0EB8" w:rsidRPr="006132B1" w:rsidRDefault="00300EB8" w:rsidP="003A20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0EB8" w:rsidRPr="006132B1" w:rsidRDefault="00300EB8" w:rsidP="003A20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0EB8" w:rsidRPr="006132B1" w:rsidRDefault="00300EB8" w:rsidP="003A20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0EB8" w:rsidRPr="006132B1" w:rsidRDefault="00300EB8" w:rsidP="003A20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287" w:type="dxa"/>
        <w:tblLook w:val="04A0" w:firstRow="1" w:lastRow="0" w:firstColumn="1" w:lastColumn="0" w:noHBand="0" w:noVBand="1"/>
      </w:tblPr>
      <w:tblGrid>
        <w:gridCol w:w="594"/>
        <w:gridCol w:w="5184"/>
        <w:gridCol w:w="3509"/>
      </w:tblGrid>
      <w:tr w:rsidR="006A39DC" w:rsidRPr="006132B1" w:rsidTr="00D24050">
        <w:trPr>
          <w:trHeight w:val="437"/>
        </w:trPr>
        <w:tc>
          <w:tcPr>
            <w:tcW w:w="92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9DC" w:rsidRPr="006132B1" w:rsidRDefault="006A39DC" w:rsidP="003A20F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6132B1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АНАЛИЗ ОБРАЩЕНИЙ ПО ТЕМАТИКЕ</w:t>
            </w:r>
          </w:p>
        </w:tc>
      </w:tr>
      <w:tr w:rsidR="006A39DC" w:rsidRPr="006132B1" w:rsidTr="00D24050">
        <w:tc>
          <w:tcPr>
            <w:tcW w:w="5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9DC" w:rsidRPr="006132B1" w:rsidRDefault="006A39DC" w:rsidP="003A20F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2B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9DC" w:rsidRPr="006132B1" w:rsidRDefault="006A39DC" w:rsidP="003A20F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39DC" w:rsidRPr="006132B1" w:rsidRDefault="006A39DC" w:rsidP="003A20F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2B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A39DC" w:rsidRPr="006132B1" w:rsidRDefault="006A39DC" w:rsidP="003A20F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2B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обращений </w:t>
            </w:r>
          </w:p>
          <w:p w:rsidR="006A39DC" w:rsidRPr="006132B1" w:rsidRDefault="006A39DC" w:rsidP="003A20F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2B1">
              <w:rPr>
                <w:rFonts w:ascii="Times New Roman" w:hAnsi="Times New Roman" w:cs="Times New Roman"/>
                <w:sz w:val="28"/>
                <w:szCs w:val="28"/>
              </w:rPr>
              <w:t>(% от общего)</w:t>
            </w:r>
          </w:p>
        </w:tc>
      </w:tr>
      <w:tr w:rsidR="006A39DC" w:rsidRPr="006132B1" w:rsidTr="00D2405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39DC" w:rsidRPr="006132B1" w:rsidRDefault="006A39DC" w:rsidP="003A20F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39DC" w:rsidRPr="006132B1" w:rsidRDefault="006A39DC" w:rsidP="003A20F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39DC" w:rsidRPr="006132B1" w:rsidRDefault="006A39DC" w:rsidP="003A20F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32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D51768" w:rsidRPr="006132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132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 2025 года</w:t>
            </w:r>
          </w:p>
        </w:tc>
      </w:tr>
      <w:tr w:rsidR="006A39DC" w:rsidRPr="006132B1" w:rsidTr="00D24050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9DC" w:rsidRPr="006132B1" w:rsidRDefault="006A39DC" w:rsidP="003A20F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2B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9DC" w:rsidRPr="006132B1" w:rsidRDefault="006A39DC" w:rsidP="003A20F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32B1">
              <w:rPr>
                <w:rFonts w:ascii="Times New Roman" w:hAnsi="Times New Roman" w:cs="Times New Roman"/>
                <w:sz w:val="28"/>
                <w:szCs w:val="28"/>
              </w:rPr>
              <w:t>Вопросы ЖКХ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9DC" w:rsidRPr="006132B1" w:rsidRDefault="00826390" w:rsidP="009F10C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A39DC" w:rsidRPr="006132B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9F10C3" w:rsidRPr="006132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92</w:t>
            </w:r>
            <w:r w:rsidR="006A39DC" w:rsidRPr="006132B1">
              <w:rPr>
                <w:rFonts w:ascii="Times New Roman" w:hAnsi="Times New Roman" w:cs="Times New Roman"/>
                <w:sz w:val="28"/>
                <w:szCs w:val="28"/>
              </w:rPr>
              <w:t xml:space="preserve"> %)</w:t>
            </w:r>
          </w:p>
        </w:tc>
      </w:tr>
      <w:tr w:rsidR="000D6AAE" w:rsidRPr="006132B1" w:rsidTr="00D24050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AAE" w:rsidRPr="006132B1" w:rsidRDefault="000D6AAE" w:rsidP="003A2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2B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AAE" w:rsidRPr="006132B1" w:rsidRDefault="000D6AAE" w:rsidP="003A2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2B1">
              <w:rPr>
                <w:rFonts w:ascii="Times New Roman" w:hAnsi="Times New Roman" w:cs="Times New Roman"/>
                <w:sz w:val="28"/>
                <w:szCs w:val="28"/>
              </w:rPr>
              <w:t>Ветеринария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AAE" w:rsidRPr="006132B1" w:rsidRDefault="000D6AAE" w:rsidP="003A2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2B1"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r w:rsidRPr="006132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132B1">
              <w:rPr>
                <w:rFonts w:ascii="Times New Roman" w:hAnsi="Times New Roman" w:cs="Times New Roman"/>
                <w:sz w:val="28"/>
                <w:szCs w:val="28"/>
              </w:rPr>
              <w:t xml:space="preserve"> %)</w:t>
            </w:r>
          </w:p>
        </w:tc>
      </w:tr>
      <w:tr w:rsidR="006A39DC" w:rsidRPr="006132B1" w:rsidTr="00D24050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9DC" w:rsidRPr="006132B1" w:rsidRDefault="005F695A" w:rsidP="003A2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2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A39DC" w:rsidRPr="006132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9DC" w:rsidRPr="006132B1" w:rsidRDefault="006A39DC" w:rsidP="003A2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2B1">
              <w:rPr>
                <w:rFonts w:ascii="Times New Roman" w:hAnsi="Times New Roman" w:cs="Times New Roman"/>
                <w:sz w:val="28"/>
                <w:szCs w:val="28"/>
              </w:rPr>
              <w:t>Юридические вопросы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9DC" w:rsidRPr="006132B1" w:rsidRDefault="00694347" w:rsidP="003A2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2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39DC" w:rsidRPr="006132B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6132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6A39DC" w:rsidRPr="006132B1">
              <w:rPr>
                <w:rFonts w:ascii="Times New Roman" w:hAnsi="Times New Roman" w:cs="Times New Roman"/>
                <w:sz w:val="28"/>
                <w:szCs w:val="28"/>
              </w:rPr>
              <w:t xml:space="preserve"> %)</w:t>
            </w:r>
          </w:p>
        </w:tc>
      </w:tr>
      <w:tr w:rsidR="006A39DC" w:rsidRPr="006132B1" w:rsidTr="00D24050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9DC" w:rsidRPr="006132B1" w:rsidRDefault="006A39DC" w:rsidP="003A20F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9DC" w:rsidRPr="006132B1" w:rsidRDefault="006A39DC" w:rsidP="003A20F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6132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9DC" w:rsidRPr="006132B1" w:rsidRDefault="00462AC5" w:rsidP="003A20F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A39DC" w:rsidRPr="006132B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6A39DC" w:rsidRPr="006132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  <w:r w:rsidR="006A39DC" w:rsidRPr="006132B1">
              <w:rPr>
                <w:rFonts w:ascii="Times New Roman" w:hAnsi="Times New Roman" w:cs="Times New Roman"/>
                <w:sz w:val="28"/>
                <w:szCs w:val="28"/>
              </w:rPr>
              <w:t xml:space="preserve"> %)</w:t>
            </w:r>
          </w:p>
        </w:tc>
      </w:tr>
    </w:tbl>
    <w:p w:rsidR="006A39DC" w:rsidRPr="006132B1" w:rsidRDefault="006A39DC" w:rsidP="003A2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39DC" w:rsidRPr="006132B1" w:rsidRDefault="006A39DC" w:rsidP="003A20FC">
      <w:pPr>
        <w:jc w:val="both"/>
        <w:rPr>
          <w:rFonts w:ascii="Times New Roman" w:hAnsi="Times New Roman" w:cs="Times New Roman"/>
          <w:sz w:val="28"/>
          <w:szCs w:val="28"/>
        </w:rPr>
      </w:pPr>
      <w:r w:rsidRPr="006132B1">
        <w:rPr>
          <w:noProof/>
        </w:rPr>
        <w:drawing>
          <wp:inline distT="0" distB="0" distL="0" distR="0" wp14:anchorId="42485E4C" wp14:editId="6D5655F5">
            <wp:extent cx="5838825" cy="325755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A39DC" w:rsidRPr="006132B1" w:rsidRDefault="006A39DC" w:rsidP="003A20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39DC" w:rsidRPr="006132B1" w:rsidRDefault="006A39DC" w:rsidP="003A20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2B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02.05.2006 года № 59-ФЗ «О порядке рассмотрения обращений граждан Российской Федерации» </w:t>
      </w:r>
      <w:r w:rsidR="00D93C63" w:rsidRPr="006132B1">
        <w:rPr>
          <w:rFonts w:ascii="Times New Roman" w:hAnsi="Times New Roman" w:cs="Times New Roman"/>
          <w:sz w:val="28"/>
          <w:szCs w:val="28"/>
        </w:rPr>
        <w:t>26 обращений</w:t>
      </w:r>
      <w:r w:rsidRPr="006132B1">
        <w:rPr>
          <w:rFonts w:ascii="Times New Roman" w:hAnsi="Times New Roman" w:cs="Times New Roman"/>
          <w:sz w:val="28"/>
          <w:szCs w:val="28"/>
        </w:rPr>
        <w:t>, поступивших в</w:t>
      </w:r>
      <w:r w:rsidR="00AE4D15" w:rsidRPr="006132B1">
        <w:rPr>
          <w:rFonts w:ascii="Times New Roman" w:hAnsi="Times New Roman" w:cs="Times New Roman"/>
          <w:sz w:val="28"/>
          <w:szCs w:val="28"/>
        </w:rPr>
        <w:t>о</w:t>
      </w:r>
      <w:r w:rsidRPr="006132B1">
        <w:rPr>
          <w:rFonts w:ascii="Times New Roman" w:hAnsi="Times New Roman" w:cs="Times New Roman"/>
          <w:sz w:val="28"/>
          <w:szCs w:val="28"/>
        </w:rPr>
        <w:t xml:space="preserve"> </w:t>
      </w:r>
      <w:r w:rsidRPr="006132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92DFB" w:rsidRPr="006132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132B1">
        <w:rPr>
          <w:rFonts w:ascii="Times New Roman" w:hAnsi="Times New Roman" w:cs="Times New Roman"/>
          <w:sz w:val="28"/>
          <w:szCs w:val="28"/>
        </w:rPr>
        <w:t xml:space="preserve"> квартале 2025 года, были рассмотрены в установленный законо</w:t>
      </w:r>
      <w:r w:rsidR="001E33A1">
        <w:rPr>
          <w:rFonts w:ascii="Times New Roman" w:hAnsi="Times New Roman" w:cs="Times New Roman"/>
          <w:sz w:val="28"/>
          <w:szCs w:val="28"/>
        </w:rPr>
        <w:t>м срок и сняты с контроля. Из 25</w:t>
      </w:r>
      <w:r w:rsidRPr="006132B1">
        <w:rPr>
          <w:rFonts w:ascii="Times New Roman" w:hAnsi="Times New Roman" w:cs="Times New Roman"/>
          <w:sz w:val="28"/>
          <w:szCs w:val="28"/>
        </w:rPr>
        <w:t xml:space="preserve"> обращений рассмотрены в течение 10 </w:t>
      </w:r>
      <w:r w:rsidR="00476EDA" w:rsidRPr="006132B1">
        <w:rPr>
          <w:rFonts w:ascii="Times New Roman" w:hAnsi="Times New Roman" w:cs="Times New Roman"/>
          <w:sz w:val="28"/>
          <w:szCs w:val="28"/>
        </w:rPr>
        <w:t>дней - 9</w:t>
      </w:r>
      <w:r w:rsidRPr="006132B1">
        <w:rPr>
          <w:rFonts w:ascii="Times New Roman" w:hAnsi="Times New Roman" w:cs="Times New Roman"/>
          <w:sz w:val="28"/>
          <w:szCs w:val="28"/>
        </w:rPr>
        <w:t xml:space="preserve"> (</w:t>
      </w:r>
      <w:r w:rsidR="000174E7">
        <w:rPr>
          <w:rFonts w:ascii="Times New Roman" w:hAnsi="Times New Roman" w:cs="Times New Roman"/>
          <w:sz w:val="28"/>
          <w:szCs w:val="28"/>
        </w:rPr>
        <w:t>36</w:t>
      </w:r>
      <w:r w:rsidRPr="006132B1">
        <w:rPr>
          <w:rFonts w:ascii="Times New Roman" w:hAnsi="Times New Roman" w:cs="Times New Roman"/>
          <w:sz w:val="28"/>
          <w:szCs w:val="28"/>
        </w:rPr>
        <w:t xml:space="preserve"> %) обращений, в течение 20 дней</w:t>
      </w:r>
      <w:r w:rsidR="004C423C" w:rsidRPr="006132B1">
        <w:rPr>
          <w:rFonts w:ascii="Times New Roman" w:hAnsi="Times New Roman" w:cs="Times New Roman"/>
          <w:sz w:val="28"/>
          <w:szCs w:val="28"/>
        </w:rPr>
        <w:t xml:space="preserve"> -</w:t>
      </w:r>
      <w:r w:rsidR="00335ABD" w:rsidRPr="006132B1">
        <w:rPr>
          <w:rFonts w:ascii="Times New Roman" w:hAnsi="Times New Roman" w:cs="Times New Roman"/>
          <w:sz w:val="28"/>
          <w:szCs w:val="28"/>
        </w:rPr>
        <w:t xml:space="preserve"> </w:t>
      </w:r>
      <w:r w:rsidR="004C423C" w:rsidRPr="006132B1">
        <w:rPr>
          <w:rFonts w:ascii="Times New Roman" w:hAnsi="Times New Roman" w:cs="Times New Roman"/>
          <w:sz w:val="28"/>
          <w:szCs w:val="28"/>
        </w:rPr>
        <w:t>6</w:t>
      </w:r>
      <w:r w:rsidRPr="006132B1">
        <w:rPr>
          <w:rFonts w:ascii="Times New Roman" w:hAnsi="Times New Roman" w:cs="Times New Roman"/>
          <w:sz w:val="28"/>
          <w:szCs w:val="28"/>
        </w:rPr>
        <w:t xml:space="preserve"> (</w:t>
      </w:r>
      <w:r w:rsidR="000174E7">
        <w:rPr>
          <w:rFonts w:ascii="Times New Roman" w:hAnsi="Times New Roman" w:cs="Times New Roman"/>
          <w:sz w:val="28"/>
          <w:szCs w:val="28"/>
        </w:rPr>
        <w:t>24</w:t>
      </w:r>
      <w:r w:rsidRPr="006132B1">
        <w:rPr>
          <w:rFonts w:ascii="Times New Roman" w:hAnsi="Times New Roman" w:cs="Times New Roman"/>
          <w:sz w:val="28"/>
          <w:szCs w:val="28"/>
        </w:rPr>
        <w:t xml:space="preserve"> %) обращений, в течение 30 дней</w:t>
      </w:r>
      <w:r w:rsidR="001E33A1">
        <w:rPr>
          <w:rFonts w:ascii="Times New Roman" w:hAnsi="Times New Roman" w:cs="Times New Roman"/>
          <w:sz w:val="28"/>
          <w:szCs w:val="28"/>
        </w:rPr>
        <w:t xml:space="preserve"> - 8 (32</w:t>
      </w:r>
      <w:r w:rsidR="001257D2" w:rsidRPr="006132B1">
        <w:rPr>
          <w:rFonts w:ascii="Times New Roman" w:hAnsi="Times New Roman" w:cs="Times New Roman"/>
          <w:sz w:val="28"/>
          <w:szCs w:val="28"/>
        </w:rPr>
        <w:t xml:space="preserve"> %) обращений</w:t>
      </w:r>
      <w:r w:rsidRPr="006132B1">
        <w:rPr>
          <w:rFonts w:ascii="Times New Roman" w:hAnsi="Times New Roman" w:cs="Times New Roman"/>
          <w:sz w:val="28"/>
          <w:szCs w:val="28"/>
        </w:rPr>
        <w:t xml:space="preserve">, </w:t>
      </w:r>
      <w:r w:rsidR="00E16405" w:rsidRPr="006132B1">
        <w:rPr>
          <w:rFonts w:ascii="Times New Roman" w:hAnsi="Times New Roman" w:cs="Times New Roman"/>
          <w:sz w:val="28"/>
          <w:szCs w:val="28"/>
        </w:rPr>
        <w:t>находится на рассмотрении - 2 (8</w:t>
      </w:r>
      <w:r w:rsidR="00FD451A" w:rsidRPr="006132B1">
        <w:rPr>
          <w:rFonts w:ascii="Times New Roman" w:hAnsi="Times New Roman" w:cs="Times New Roman"/>
          <w:sz w:val="28"/>
          <w:szCs w:val="28"/>
        </w:rPr>
        <w:t xml:space="preserve"> %) обращения</w:t>
      </w:r>
      <w:r w:rsidRPr="006132B1">
        <w:rPr>
          <w:rFonts w:ascii="Times New Roman" w:hAnsi="Times New Roman" w:cs="Times New Roman"/>
          <w:sz w:val="28"/>
          <w:szCs w:val="28"/>
        </w:rPr>
        <w:t>.</w:t>
      </w:r>
    </w:p>
    <w:p w:rsidR="006A39DC" w:rsidRPr="003D19EC" w:rsidRDefault="006A39DC" w:rsidP="003A20FC">
      <w:pPr>
        <w:ind w:firstLine="708"/>
        <w:jc w:val="both"/>
        <w:rPr>
          <w:rFonts w:ascii="Times New Roman" w:hAnsi="Times New Roman" w:cs="Times New Roman"/>
        </w:rPr>
      </w:pPr>
      <w:r w:rsidRPr="006132B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132B1">
        <w:rPr>
          <w:rFonts w:ascii="Times New Roman" w:hAnsi="Times New Roman" w:cs="Times New Roman"/>
          <w:noProof/>
        </w:rPr>
        <w:drawing>
          <wp:inline distT="0" distB="0" distL="0" distR="0" wp14:anchorId="242C9BBB" wp14:editId="5E5F14FF">
            <wp:extent cx="5457825" cy="238125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A39DC" w:rsidRDefault="006A39DC" w:rsidP="003A20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A39DC" w:rsidSect="00AF7256">
      <w:headerReference w:type="default" r:id="rId12"/>
      <w:pgSz w:w="11906" w:h="16838"/>
      <w:pgMar w:top="426" w:right="850" w:bottom="56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F5B" w:rsidRDefault="005C1F5B" w:rsidP="00EF47E6">
      <w:pPr>
        <w:spacing w:after="0" w:line="240" w:lineRule="auto"/>
      </w:pPr>
      <w:r>
        <w:separator/>
      </w:r>
    </w:p>
  </w:endnote>
  <w:endnote w:type="continuationSeparator" w:id="0">
    <w:p w:rsidR="005C1F5B" w:rsidRDefault="005C1F5B" w:rsidP="00EF4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F5B" w:rsidRDefault="005C1F5B" w:rsidP="00EF47E6">
      <w:pPr>
        <w:spacing w:after="0" w:line="240" w:lineRule="auto"/>
      </w:pPr>
      <w:r>
        <w:separator/>
      </w:r>
    </w:p>
  </w:footnote>
  <w:footnote w:type="continuationSeparator" w:id="0">
    <w:p w:rsidR="005C1F5B" w:rsidRDefault="005C1F5B" w:rsidP="00EF4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61B" w:rsidRDefault="00B3761B" w:rsidP="00AF7256">
    <w:pPr>
      <w:pStyle w:val="a7"/>
      <w:jc w:val="center"/>
    </w:pPr>
  </w:p>
  <w:p w:rsidR="00EF47E6" w:rsidRDefault="00EF47E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26C9"/>
    <w:rsid w:val="00000805"/>
    <w:rsid w:val="00004ACD"/>
    <w:rsid w:val="0001125A"/>
    <w:rsid w:val="00014BD2"/>
    <w:rsid w:val="000155C5"/>
    <w:rsid w:val="000174E7"/>
    <w:rsid w:val="00025C23"/>
    <w:rsid w:val="00026F88"/>
    <w:rsid w:val="000320BA"/>
    <w:rsid w:val="00035338"/>
    <w:rsid w:val="00043269"/>
    <w:rsid w:val="00046F9C"/>
    <w:rsid w:val="000532E2"/>
    <w:rsid w:val="00055FE6"/>
    <w:rsid w:val="00056A3A"/>
    <w:rsid w:val="00062B79"/>
    <w:rsid w:val="00072A22"/>
    <w:rsid w:val="000758C4"/>
    <w:rsid w:val="00076FD4"/>
    <w:rsid w:val="000A71A1"/>
    <w:rsid w:val="000B242E"/>
    <w:rsid w:val="000B7D2E"/>
    <w:rsid w:val="000C5D75"/>
    <w:rsid w:val="000D65B4"/>
    <w:rsid w:val="000D6AAE"/>
    <w:rsid w:val="000D6C3C"/>
    <w:rsid w:val="000E2EC0"/>
    <w:rsid w:val="000F0728"/>
    <w:rsid w:val="000F1FA1"/>
    <w:rsid w:val="000F60CF"/>
    <w:rsid w:val="000F70FF"/>
    <w:rsid w:val="00110AE8"/>
    <w:rsid w:val="00113861"/>
    <w:rsid w:val="001157C7"/>
    <w:rsid w:val="00116582"/>
    <w:rsid w:val="001257D2"/>
    <w:rsid w:val="00135CA4"/>
    <w:rsid w:val="00152DFC"/>
    <w:rsid w:val="00155DF5"/>
    <w:rsid w:val="00157DAA"/>
    <w:rsid w:val="0016393D"/>
    <w:rsid w:val="0016401D"/>
    <w:rsid w:val="00175687"/>
    <w:rsid w:val="00177481"/>
    <w:rsid w:val="00177D44"/>
    <w:rsid w:val="001835E3"/>
    <w:rsid w:val="00190384"/>
    <w:rsid w:val="00195525"/>
    <w:rsid w:val="00196D03"/>
    <w:rsid w:val="001A3215"/>
    <w:rsid w:val="001A36EA"/>
    <w:rsid w:val="001A5B72"/>
    <w:rsid w:val="001A694D"/>
    <w:rsid w:val="001B688E"/>
    <w:rsid w:val="001B6EE0"/>
    <w:rsid w:val="001C4B4D"/>
    <w:rsid w:val="001C590C"/>
    <w:rsid w:val="001C616E"/>
    <w:rsid w:val="001E2BE2"/>
    <w:rsid w:val="001E33A1"/>
    <w:rsid w:val="001F079F"/>
    <w:rsid w:val="001F0D64"/>
    <w:rsid w:val="001F3C09"/>
    <w:rsid w:val="00200BB1"/>
    <w:rsid w:val="00202427"/>
    <w:rsid w:val="00202C8E"/>
    <w:rsid w:val="00203500"/>
    <w:rsid w:val="002039A0"/>
    <w:rsid w:val="002110F6"/>
    <w:rsid w:val="002111E5"/>
    <w:rsid w:val="002153F6"/>
    <w:rsid w:val="0021579F"/>
    <w:rsid w:val="00215ABA"/>
    <w:rsid w:val="002327C6"/>
    <w:rsid w:val="002338FB"/>
    <w:rsid w:val="00233B47"/>
    <w:rsid w:val="0024310C"/>
    <w:rsid w:val="00246414"/>
    <w:rsid w:val="002559D4"/>
    <w:rsid w:val="00261763"/>
    <w:rsid w:val="0027563A"/>
    <w:rsid w:val="00285A04"/>
    <w:rsid w:val="00285D6B"/>
    <w:rsid w:val="00287921"/>
    <w:rsid w:val="002A1CDE"/>
    <w:rsid w:val="002A3545"/>
    <w:rsid w:val="002B529F"/>
    <w:rsid w:val="002B65A4"/>
    <w:rsid w:val="002C41C1"/>
    <w:rsid w:val="002C6255"/>
    <w:rsid w:val="002C7A00"/>
    <w:rsid w:val="002D418F"/>
    <w:rsid w:val="002E6A0A"/>
    <w:rsid w:val="002E6A58"/>
    <w:rsid w:val="002F0DD4"/>
    <w:rsid w:val="002F14C4"/>
    <w:rsid w:val="002F7A93"/>
    <w:rsid w:val="00300EB8"/>
    <w:rsid w:val="00303C43"/>
    <w:rsid w:val="003104A3"/>
    <w:rsid w:val="003135FF"/>
    <w:rsid w:val="00314196"/>
    <w:rsid w:val="00314E90"/>
    <w:rsid w:val="003221BB"/>
    <w:rsid w:val="00325E1B"/>
    <w:rsid w:val="00325EF7"/>
    <w:rsid w:val="00330B1C"/>
    <w:rsid w:val="00333DA3"/>
    <w:rsid w:val="00335ABD"/>
    <w:rsid w:val="00343465"/>
    <w:rsid w:val="0034589A"/>
    <w:rsid w:val="00354463"/>
    <w:rsid w:val="0035627F"/>
    <w:rsid w:val="00357654"/>
    <w:rsid w:val="00365304"/>
    <w:rsid w:val="003666B8"/>
    <w:rsid w:val="0037474D"/>
    <w:rsid w:val="00392DFB"/>
    <w:rsid w:val="003935BF"/>
    <w:rsid w:val="003953D3"/>
    <w:rsid w:val="00395A5E"/>
    <w:rsid w:val="003A1E22"/>
    <w:rsid w:val="003A20FC"/>
    <w:rsid w:val="003A6756"/>
    <w:rsid w:val="003A776D"/>
    <w:rsid w:val="003B1C3B"/>
    <w:rsid w:val="003B1C92"/>
    <w:rsid w:val="003B3C0C"/>
    <w:rsid w:val="003B607F"/>
    <w:rsid w:val="003B7A9E"/>
    <w:rsid w:val="003C105C"/>
    <w:rsid w:val="003D0662"/>
    <w:rsid w:val="003D19EC"/>
    <w:rsid w:val="003D4504"/>
    <w:rsid w:val="003D4767"/>
    <w:rsid w:val="003D520B"/>
    <w:rsid w:val="003D5677"/>
    <w:rsid w:val="003D62C5"/>
    <w:rsid w:val="003F2C25"/>
    <w:rsid w:val="00402355"/>
    <w:rsid w:val="00404D74"/>
    <w:rsid w:val="0041277B"/>
    <w:rsid w:val="0041420A"/>
    <w:rsid w:val="0041467F"/>
    <w:rsid w:val="00416FA8"/>
    <w:rsid w:val="00420C1E"/>
    <w:rsid w:val="00421E0F"/>
    <w:rsid w:val="00426A02"/>
    <w:rsid w:val="00427C82"/>
    <w:rsid w:val="00434A3B"/>
    <w:rsid w:val="0043563F"/>
    <w:rsid w:val="004429C5"/>
    <w:rsid w:val="00446A52"/>
    <w:rsid w:val="00452096"/>
    <w:rsid w:val="00454E9B"/>
    <w:rsid w:val="004575B8"/>
    <w:rsid w:val="00461F99"/>
    <w:rsid w:val="00462AC5"/>
    <w:rsid w:val="00465ABD"/>
    <w:rsid w:val="0046734F"/>
    <w:rsid w:val="00474887"/>
    <w:rsid w:val="00476442"/>
    <w:rsid w:val="00476EDA"/>
    <w:rsid w:val="00497539"/>
    <w:rsid w:val="00497C2F"/>
    <w:rsid w:val="004A096D"/>
    <w:rsid w:val="004A6070"/>
    <w:rsid w:val="004A6EEF"/>
    <w:rsid w:val="004C423C"/>
    <w:rsid w:val="004C635D"/>
    <w:rsid w:val="004D41AE"/>
    <w:rsid w:val="004E3649"/>
    <w:rsid w:val="004E78DF"/>
    <w:rsid w:val="004F045A"/>
    <w:rsid w:val="004F3233"/>
    <w:rsid w:val="004F7538"/>
    <w:rsid w:val="00500CBA"/>
    <w:rsid w:val="00506F18"/>
    <w:rsid w:val="00506FA9"/>
    <w:rsid w:val="0051156C"/>
    <w:rsid w:val="00511AFE"/>
    <w:rsid w:val="00515014"/>
    <w:rsid w:val="0051714E"/>
    <w:rsid w:val="0052169C"/>
    <w:rsid w:val="005250A5"/>
    <w:rsid w:val="00542530"/>
    <w:rsid w:val="005427D8"/>
    <w:rsid w:val="00543614"/>
    <w:rsid w:val="00553BFE"/>
    <w:rsid w:val="00562A0E"/>
    <w:rsid w:val="00570047"/>
    <w:rsid w:val="00571CC8"/>
    <w:rsid w:val="00575A28"/>
    <w:rsid w:val="0058116E"/>
    <w:rsid w:val="005837E7"/>
    <w:rsid w:val="00585135"/>
    <w:rsid w:val="00590B81"/>
    <w:rsid w:val="005952CA"/>
    <w:rsid w:val="005A1170"/>
    <w:rsid w:val="005A5E82"/>
    <w:rsid w:val="005B1A3F"/>
    <w:rsid w:val="005B1E20"/>
    <w:rsid w:val="005B6685"/>
    <w:rsid w:val="005C1F5B"/>
    <w:rsid w:val="005C38B2"/>
    <w:rsid w:val="005D256F"/>
    <w:rsid w:val="005E23B1"/>
    <w:rsid w:val="005E27A5"/>
    <w:rsid w:val="005E33A4"/>
    <w:rsid w:val="005E59DB"/>
    <w:rsid w:val="005F6040"/>
    <w:rsid w:val="005F695A"/>
    <w:rsid w:val="0060659E"/>
    <w:rsid w:val="00610375"/>
    <w:rsid w:val="006132B1"/>
    <w:rsid w:val="006151F4"/>
    <w:rsid w:val="00622A43"/>
    <w:rsid w:val="00631377"/>
    <w:rsid w:val="0063184F"/>
    <w:rsid w:val="00636743"/>
    <w:rsid w:val="00640F06"/>
    <w:rsid w:val="00641293"/>
    <w:rsid w:val="00642B52"/>
    <w:rsid w:val="006452A6"/>
    <w:rsid w:val="00647F3C"/>
    <w:rsid w:val="00651F49"/>
    <w:rsid w:val="0065696E"/>
    <w:rsid w:val="00657E41"/>
    <w:rsid w:val="0066362D"/>
    <w:rsid w:val="00663D7A"/>
    <w:rsid w:val="00670897"/>
    <w:rsid w:val="00671176"/>
    <w:rsid w:val="0068045C"/>
    <w:rsid w:val="006822FE"/>
    <w:rsid w:val="0068753C"/>
    <w:rsid w:val="00694347"/>
    <w:rsid w:val="006A0AE6"/>
    <w:rsid w:val="006A39DC"/>
    <w:rsid w:val="006C211B"/>
    <w:rsid w:val="006D71EB"/>
    <w:rsid w:val="006E0EDD"/>
    <w:rsid w:val="006E3092"/>
    <w:rsid w:val="006E3327"/>
    <w:rsid w:val="006E78C2"/>
    <w:rsid w:val="007026C9"/>
    <w:rsid w:val="00711565"/>
    <w:rsid w:val="00713F4B"/>
    <w:rsid w:val="00715774"/>
    <w:rsid w:val="00721447"/>
    <w:rsid w:val="00722BBB"/>
    <w:rsid w:val="007267B9"/>
    <w:rsid w:val="00735611"/>
    <w:rsid w:val="00744D05"/>
    <w:rsid w:val="00751D78"/>
    <w:rsid w:val="00753AAA"/>
    <w:rsid w:val="00757046"/>
    <w:rsid w:val="007602ED"/>
    <w:rsid w:val="00762271"/>
    <w:rsid w:val="00762752"/>
    <w:rsid w:val="0076313D"/>
    <w:rsid w:val="007644B0"/>
    <w:rsid w:val="007706AA"/>
    <w:rsid w:val="00772217"/>
    <w:rsid w:val="00782774"/>
    <w:rsid w:val="00783964"/>
    <w:rsid w:val="00784C5F"/>
    <w:rsid w:val="00785122"/>
    <w:rsid w:val="007930EC"/>
    <w:rsid w:val="0079440D"/>
    <w:rsid w:val="00797F5F"/>
    <w:rsid w:val="007A5158"/>
    <w:rsid w:val="007C076D"/>
    <w:rsid w:val="007C46AC"/>
    <w:rsid w:val="007C5E5D"/>
    <w:rsid w:val="007D67CA"/>
    <w:rsid w:val="007E2FC2"/>
    <w:rsid w:val="007F2B72"/>
    <w:rsid w:val="007F3121"/>
    <w:rsid w:val="00806004"/>
    <w:rsid w:val="00806CA2"/>
    <w:rsid w:val="00810391"/>
    <w:rsid w:val="00810713"/>
    <w:rsid w:val="0081466A"/>
    <w:rsid w:val="008230DA"/>
    <w:rsid w:val="00826390"/>
    <w:rsid w:val="00826905"/>
    <w:rsid w:val="00827BED"/>
    <w:rsid w:val="0083420C"/>
    <w:rsid w:val="00834F51"/>
    <w:rsid w:val="00836279"/>
    <w:rsid w:val="00840050"/>
    <w:rsid w:val="0086402A"/>
    <w:rsid w:val="00886C36"/>
    <w:rsid w:val="00891F30"/>
    <w:rsid w:val="0089348D"/>
    <w:rsid w:val="008B13DC"/>
    <w:rsid w:val="008C03E3"/>
    <w:rsid w:val="008C2572"/>
    <w:rsid w:val="008C27E0"/>
    <w:rsid w:val="008C4198"/>
    <w:rsid w:val="008C4E35"/>
    <w:rsid w:val="008D34FB"/>
    <w:rsid w:val="008D3D16"/>
    <w:rsid w:val="008D4407"/>
    <w:rsid w:val="008D459B"/>
    <w:rsid w:val="008D504D"/>
    <w:rsid w:val="008D5E3E"/>
    <w:rsid w:val="008D76EA"/>
    <w:rsid w:val="008F6384"/>
    <w:rsid w:val="008F679C"/>
    <w:rsid w:val="008F7DA3"/>
    <w:rsid w:val="00911BAB"/>
    <w:rsid w:val="00913583"/>
    <w:rsid w:val="00923AB3"/>
    <w:rsid w:val="00927131"/>
    <w:rsid w:val="00930B1E"/>
    <w:rsid w:val="00933761"/>
    <w:rsid w:val="00945F73"/>
    <w:rsid w:val="0095157E"/>
    <w:rsid w:val="009604A1"/>
    <w:rsid w:val="00962E45"/>
    <w:rsid w:val="00963F1F"/>
    <w:rsid w:val="00967D56"/>
    <w:rsid w:val="00970644"/>
    <w:rsid w:val="00970E66"/>
    <w:rsid w:val="009770A1"/>
    <w:rsid w:val="00977B90"/>
    <w:rsid w:val="00987538"/>
    <w:rsid w:val="009907A4"/>
    <w:rsid w:val="00990B85"/>
    <w:rsid w:val="00992FB6"/>
    <w:rsid w:val="009A0CF3"/>
    <w:rsid w:val="009A44A9"/>
    <w:rsid w:val="009B33F0"/>
    <w:rsid w:val="009B3D46"/>
    <w:rsid w:val="009B4835"/>
    <w:rsid w:val="009C121D"/>
    <w:rsid w:val="009C5AA5"/>
    <w:rsid w:val="009C60C1"/>
    <w:rsid w:val="009F10C3"/>
    <w:rsid w:val="009F6C66"/>
    <w:rsid w:val="00A12105"/>
    <w:rsid w:val="00A1281C"/>
    <w:rsid w:val="00A26D46"/>
    <w:rsid w:val="00A31F22"/>
    <w:rsid w:val="00A40C8F"/>
    <w:rsid w:val="00A45238"/>
    <w:rsid w:val="00A46503"/>
    <w:rsid w:val="00A47B1F"/>
    <w:rsid w:val="00A47F80"/>
    <w:rsid w:val="00A5534A"/>
    <w:rsid w:val="00A5652F"/>
    <w:rsid w:val="00A612E9"/>
    <w:rsid w:val="00A64736"/>
    <w:rsid w:val="00A7095C"/>
    <w:rsid w:val="00A70BB3"/>
    <w:rsid w:val="00A72FD7"/>
    <w:rsid w:val="00A73348"/>
    <w:rsid w:val="00A73C04"/>
    <w:rsid w:val="00A77023"/>
    <w:rsid w:val="00A77702"/>
    <w:rsid w:val="00A8397A"/>
    <w:rsid w:val="00A84D84"/>
    <w:rsid w:val="00A865F0"/>
    <w:rsid w:val="00A9082C"/>
    <w:rsid w:val="00A90D80"/>
    <w:rsid w:val="00A92EBD"/>
    <w:rsid w:val="00A93C1F"/>
    <w:rsid w:val="00A96867"/>
    <w:rsid w:val="00AA1562"/>
    <w:rsid w:val="00AA1C81"/>
    <w:rsid w:val="00AA3217"/>
    <w:rsid w:val="00AA6F1E"/>
    <w:rsid w:val="00AA7CEB"/>
    <w:rsid w:val="00AB2A54"/>
    <w:rsid w:val="00AB5D7A"/>
    <w:rsid w:val="00AC00A5"/>
    <w:rsid w:val="00AC2D16"/>
    <w:rsid w:val="00AC5CFA"/>
    <w:rsid w:val="00AD03EA"/>
    <w:rsid w:val="00AD0D86"/>
    <w:rsid w:val="00AD2717"/>
    <w:rsid w:val="00AD3FE1"/>
    <w:rsid w:val="00AD47E8"/>
    <w:rsid w:val="00AE4D15"/>
    <w:rsid w:val="00AE4F45"/>
    <w:rsid w:val="00AF20EA"/>
    <w:rsid w:val="00AF7256"/>
    <w:rsid w:val="00B03E5E"/>
    <w:rsid w:val="00B06003"/>
    <w:rsid w:val="00B17EBC"/>
    <w:rsid w:val="00B20F1A"/>
    <w:rsid w:val="00B24926"/>
    <w:rsid w:val="00B252F1"/>
    <w:rsid w:val="00B3424F"/>
    <w:rsid w:val="00B3761B"/>
    <w:rsid w:val="00B43DFB"/>
    <w:rsid w:val="00B456A5"/>
    <w:rsid w:val="00B47D64"/>
    <w:rsid w:val="00B52F3F"/>
    <w:rsid w:val="00B56128"/>
    <w:rsid w:val="00B56C4B"/>
    <w:rsid w:val="00B75187"/>
    <w:rsid w:val="00B830C1"/>
    <w:rsid w:val="00B85700"/>
    <w:rsid w:val="00B93245"/>
    <w:rsid w:val="00BA0E11"/>
    <w:rsid w:val="00BA1B90"/>
    <w:rsid w:val="00BA4981"/>
    <w:rsid w:val="00BA77D5"/>
    <w:rsid w:val="00BD24C9"/>
    <w:rsid w:val="00BD63DF"/>
    <w:rsid w:val="00BE45B3"/>
    <w:rsid w:val="00BE7D28"/>
    <w:rsid w:val="00BF1859"/>
    <w:rsid w:val="00C0064D"/>
    <w:rsid w:val="00C00FB0"/>
    <w:rsid w:val="00C010B0"/>
    <w:rsid w:val="00C0289A"/>
    <w:rsid w:val="00C047AD"/>
    <w:rsid w:val="00C05A5B"/>
    <w:rsid w:val="00C15D8A"/>
    <w:rsid w:val="00C164ED"/>
    <w:rsid w:val="00C219D4"/>
    <w:rsid w:val="00C253B9"/>
    <w:rsid w:val="00C26E0B"/>
    <w:rsid w:val="00C27A27"/>
    <w:rsid w:val="00C3255D"/>
    <w:rsid w:val="00C34A84"/>
    <w:rsid w:val="00C34DC0"/>
    <w:rsid w:val="00C43870"/>
    <w:rsid w:val="00C439BD"/>
    <w:rsid w:val="00C521BC"/>
    <w:rsid w:val="00C52D13"/>
    <w:rsid w:val="00C53DDB"/>
    <w:rsid w:val="00C545DD"/>
    <w:rsid w:val="00C55A21"/>
    <w:rsid w:val="00C572B8"/>
    <w:rsid w:val="00C606DD"/>
    <w:rsid w:val="00C612D7"/>
    <w:rsid w:val="00C64D74"/>
    <w:rsid w:val="00C829CF"/>
    <w:rsid w:val="00C83671"/>
    <w:rsid w:val="00C83F60"/>
    <w:rsid w:val="00C85AA5"/>
    <w:rsid w:val="00C932C6"/>
    <w:rsid w:val="00CA01A6"/>
    <w:rsid w:val="00CA0867"/>
    <w:rsid w:val="00CA2A8F"/>
    <w:rsid w:val="00CB1F5E"/>
    <w:rsid w:val="00CB3CB3"/>
    <w:rsid w:val="00CB6491"/>
    <w:rsid w:val="00CB6920"/>
    <w:rsid w:val="00CC0BF6"/>
    <w:rsid w:val="00CC1A9E"/>
    <w:rsid w:val="00CC2643"/>
    <w:rsid w:val="00CD033E"/>
    <w:rsid w:val="00CD0F95"/>
    <w:rsid w:val="00CD5867"/>
    <w:rsid w:val="00CD6D0A"/>
    <w:rsid w:val="00CE0165"/>
    <w:rsid w:val="00CE2F13"/>
    <w:rsid w:val="00CE58AD"/>
    <w:rsid w:val="00CE7485"/>
    <w:rsid w:val="00CF34FA"/>
    <w:rsid w:val="00D01D30"/>
    <w:rsid w:val="00D06B37"/>
    <w:rsid w:val="00D073D6"/>
    <w:rsid w:val="00D104BD"/>
    <w:rsid w:val="00D16836"/>
    <w:rsid w:val="00D27037"/>
    <w:rsid w:val="00D27ED8"/>
    <w:rsid w:val="00D30681"/>
    <w:rsid w:val="00D318F8"/>
    <w:rsid w:val="00D33D39"/>
    <w:rsid w:val="00D476A8"/>
    <w:rsid w:val="00D515B0"/>
    <w:rsid w:val="00D51768"/>
    <w:rsid w:val="00D51BC6"/>
    <w:rsid w:val="00D52264"/>
    <w:rsid w:val="00D55059"/>
    <w:rsid w:val="00D55068"/>
    <w:rsid w:val="00D63340"/>
    <w:rsid w:val="00D65E57"/>
    <w:rsid w:val="00D679E6"/>
    <w:rsid w:val="00D72A82"/>
    <w:rsid w:val="00D73AAD"/>
    <w:rsid w:val="00D81EBE"/>
    <w:rsid w:val="00D86691"/>
    <w:rsid w:val="00D93C63"/>
    <w:rsid w:val="00D968C8"/>
    <w:rsid w:val="00D97B33"/>
    <w:rsid w:val="00DA0560"/>
    <w:rsid w:val="00DA1DFA"/>
    <w:rsid w:val="00DA2877"/>
    <w:rsid w:val="00DA3210"/>
    <w:rsid w:val="00DA7398"/>
    <w:rsid w:val="00DB3146"/>
    <w:rsid w:val="00DB6C19"/>
    <w:rsid w:val="00DD2A6F"/>
    <w:rsid w:val="00DE6872"/>
    <w:rsid w:val="00DE6EF9"/>
    <w:rsid w:val="00DE7F38"/>
    <w:rsid w:val="00E123AA"/>
    <w:rsid w:val="00E16405"/>
    <w:rsid w:val="00E22F2E"/>
    <w:rsid w:val="00E2733D"/>
    <w:rsid w:val="00E31911"/>
    <w:rsid w:val="00E32456"/>
    <w:rsid w:val="00E32C94"/>
    <w:rsid w:val="00E3321C"/>
    <w:rsid w:val="00E34223"/>
    <w:rsid w:val="00E43573"/>
    <w:rsid w:val="00E46D85"/>
    <w:rsid w:val="00E5324E"/>
    <w:rsid w:val="00E64C46"/>
    <w:rsid w:val="00E660BC"/>
    <w:rsid w:val="00E66611"/>
    <w:rsid w:val="00E6691D"/>
    <w:rsid w:val="00E66CBE"/>
    <w:rsid w:val="00E71687"/>
    <w:rsid w:val="00E724AD"/>
    <w:rsid w:val="00E73900"/>
    <w:rsid w:val="00E74237"/>
    <w:rsid w:val="00E81FFF"/>
    <w:rsid w:val="00E86A5C"/>
    <w:rsid w:val="00E914FB"/>
    <w:rsid w:val="00E93150"/>
    <w:rsid w:val="00E932D9"/>
    <w:rsid w:val="00EA0575"/>
    <w:rsid w:val="00EA444C"/>
    <w:rsid w:val="00EA6759"/>
    <w:rsid w:val="00EB2FFC"/>
    <w:rsid w:val="00EB6770"/>
    <w:rsid w:val="00EB762E"/>
    <w:rsid w:val="00EC0EC7"/>
    <w:rsid w:val="00EC49FA"/>
    <w:rsid w:val="00ED29D4"/>
    <w:rsid w:val="00ED3491"/>
    <w:rsid w:val="00EE0B7F"/>
    <w:rsid w:val="00EE30A0"/>
    <w:rsid w:val="00EE348E"/>
    <w:rsid w:val="00EE4897"/>
    <w:rsid w:val="00EE4D74"/>
    <w:rsid w:val="00EE683E"/>
    <w:rsid w:val="00EF212D"/>
    <w:rsid w:val="00EF47E6"/>
    <w:rsid w:val="00F0106B"/>
    <w:rsid w:val="00F01F2E"/>
    <w:rsid w:val="00F02E72"/>
    <w:rsid w:val="00F148D8"/>
    <w:rsid w:val="00F17069"/>
    <w:rsid w:val="00F24454"/>
    <w:rsid w:val="00F25513"/>
    <w:rsid w:val="00F300A8"/>
    <w:rsid w:val="00F31E9B"/>
    <w:rsid w:val="00F32067"/>
    <w:rsid w:val="00F37C8D"/>
    <w:rsid w:val="00F46540"/>
    <w:rsid w:val="00F476D6"/>
    <w:rsid w:val="00F55BC2"/>
    <w:rsid w:val="00F629D6"/>
    <w:rsid w:val="00F81228"/>
    <w:rsid w:val="00F82349"/>
    <w:rsid w:val="00F82FB9"/>
    <w:rsid w:val="00F83206"/>
    <w:rsid w:val="00F83462"/>
    <w:rsid w:val="00F9381B"/>
    <w:rsid w:val="00F9384D"/>
    <w:rsid w:val="00F95E5C"/>
    <w:rsid w:val="00F96B7B"/>
    <w:rsid w:val="00F97B63"/>
    <w:rsid w:val="00FA0B10"/>
    <w:rsid w:val="00FA0D7C"/>
    <w:rsid w:val="00FA269C"/>
    <w:rsid w:val="00FB15E6"/>
    <w:rsid w:val="00FB738C"/>
    <w:rsid w:val="00FC0367"/>
    <w:rsid w:val="00FD030A"/>
    <w:rsid w:val="00FD2F47"/>
    <w:rsid w:val="00FD451A"/>
    <w:rsid w:val="00FF2428"/>
    <w:rsid w:val="00FF7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4FD866-ACD3-4493-8D83-9BED7DF1A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B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7B1F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A47B1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47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B1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F4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7E6"/>
    <w:rPr>
      <w:rFonts w:eastAsiaTheme="minorEastAsia"/>
      <w:lang w:eastAsia="ru-RU"/>
    </w:rPr>
  </w:style>
  <w:style w:type="paragraph" w:styleId="a9">
    <w:name w:val="footer"/>
    <w:basedOn w:val="a"/>
    <w:link w:val="aa"/>
    <w:unhideWhenUsed/>
    <w:rsid w:val="00EF4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EF47E6"/>
    <w:rPr>
      <w:rFonts w:eastAsiaTheme="minorEastAsia"/>
      <w:lang w:eastAsia="ru-RU"/>
    </w:rPr>
  </w:style>
  <w:style w:type="paragraph" w:styleId="ab">
    <w:name w:val="caption"/>
    <w:basedOn w:val="a"/>
    <w:next w:val="a"/>
    <w:uiPriority w:val="35"/>
    <w:unhideWhenUsed/>
    <w:qFormat/>
    <w:rsid w:val="00834F5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3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Обращения</c:v>
                </c:pt>
              </c:strCache>
            </c:strRef>
          </c:tx>
          <c:explosion val="15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823E-4A9E-BAD0-E11F6097BBF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823E-4A9E-BAD0-E11F6097BBF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823E-4A9E-BAD0-E11F6097BBF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823E-4A9E-BAD0-E11F6097BBF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FE53-4E5B-B4AB-77CBA5BC8521}"/>
              </c:ext>
            </c:extLst>
          </c:dPt>
          <c:dLbls>
            <c:dLbl>
              <c:idx val="0"/>
              <c:layout>
                <c:manualLayout>
                  <c:x val="-0.12141620161557475"/>
                  <c:y val="-6.805807501910372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23E-4A9E-BAD0-E11F6097BBFC}"/>
                </c:ext>
              </c:extLst>
            </c:dLbl>
            <c:dLbl>
              <c:idx val="1"/>
              <c:layout>
                <c:manualLayout>
                  <c:x val="4.1472058711107714E-2"/>
                  <c:y val="4.652771344758369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23E-4A9E-BAD0-E11F6097BBFC}"/>
                </c:ext>
              </c:extLst>
            </c:dLbl>
            <c:dLbl>
              <c:idx val="3"/>
              <c:layout>
                <c:manualLayout>
                  <c:x val="4.4403536936523713E-2"/>
                  <c:y val="4.933559775616283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23E-4A9E-BAD0-E11F6097BBFC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обращения</c:v>
                </c:pt>
                <c:pt idx="1">
                  <c:v>личный прием</c:v>
                </c:pt>
                <c:pt idx="2">
                  <c:v>коллективные</c:v>
                </c:pt>
                <c:pt idx="3">
                  <c:v>ПОС</c:v>
                </c:pt>
                <c:pt idx="4">
                  <c:v>ОНФ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0.25</c:v>
                </c:pt>
                <c:pt idx="1">
                  <c:v>0</c:v>
                </c:pt>
                <c:pt idx="2">
                  <c:v>0.01</c:v>
                </c:pt>
                <c:pt idx="3">
                  <c:v>7.0000000000000007E-2</c:v>
                </c:pt>
                <c:pt idx="4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23E-4A9E-BAD0-E11F6097BBF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"/>
          <c:w val="1"/>
          <c:h val="0.61074534357905663"/>
        </c:manualLayout>
      </c:layout>
      <c:bar3DChart>
        <c:barDir val="col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1">
                  <a:alpha val="85000"/>
                </a:schemeClr>
              </a:solidFill>
              <a:ln w="9525" cap="flat" cmpd="sng" algn="ctr">
                <a:solidFill>
                  <a:schemeClr val="accent1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65E-4414-8CB3-94386078AEFE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>
                  <a:alpha val="85000"/>
                </a:schemeClr>
              </a:solidFill>
              <a:ln w="9525" cap="flat" cmpd="sng" algn="ctr">
                <a:solidFill>
                  <a:schemeClr val="accent2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2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65E-4414-8CB3-94386078AEFE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>
                  <a:alpha val="85000"/>
                </a:schemeClr>
              </a:solidFill>
              <a:ln w="9525" cap="flat" cmpd="sng" algn="ctr">
                <a:solidFill>
                  <a:schemeClr val="accent3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3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65E-4414-8CB3-94386078AEFE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>
                  <a:alpha val="85000"/>
                </a:schemeClr>
              </a:solidFill>
              <a:ln w="9525" cap="flat" cmpd="sng" algn="ctr">
                <a:solidFill>
                  <a:schemeClr val="accent4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4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65E-4414-8CB3-94386078AEFE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>
                  <a:alpha val="85000"/>
                </a:schemeClr>
              </a:solidFill>
              <a:ln w="9525" cap="flat" cmpd="sng" algn="ctr">
                <a:solidFill>
                  <a:schemeClr val="accent5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5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65E-4414-8CB3-94386078AEFE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6">
                  <a:alpha val="85000"/>
                </a:schemeClr>
              </a:solidFill>
              <a:ln w="9525" cap="flat" cmpd="sng" algn="ctr">
                <a:solidFill>
                  <a:schemeClr val="accent6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6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65E-4414-8CB3-94386078AEFE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1">
                  <a:lumMod val="60000"/>
                  <a:alpha val="85000"/>
                </a:schemeClr>
              </a:solidFill>
              <a:ln w="9525" cap="flat" cmpd="sng" algn="ctr">
                <a:solidFill>
                  <a:schemeClr val="accent1">
                    <a:lumMod val="60000"/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1">
                    <a:lumMod val="60000"/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665E-4414-8CB3-94386078AEF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Приемная Администрации Заринского района</c:v>
                </c:pt>
                <c:pt idx="1">
                  <c:v>Управление Президента по работе с обращениями граждан и организаций</c:v>
                </c:pt>
                <c:pt idx="2">
                  <c:v>Интернет-приемная Губернатора и Правительства Алтайского края</c:v>
                </c:pt>
                <c:pt idx="3">
                  <c:v>"ОНФ Помощь"</c:v>
                </c:pt>
                <c:pt idx="4">
                  <c:v>Личный прием граждан</c:v>
                </c:pt>
                <c:pt idx="5">
                  <c:v>Портал обратной связи</c:v>
                </c:pt>
              </c:strCache>
            </c:strRef>
          </c:cat>
          <c:val>
            <c:numRef>
              <c:f>Лист1!$B$2:$B$7</c:f>
              <c:numCache>
                <c:formatCode>0</c:formatCode>
                <c:ptCount val="6"/>
                <c:pt idx="0">
                  <c:v>4</c:v>
                </c:pt>
                <c:pt idx="1">
                  <c:v>2</c:v>
                </c:pt>
                <c:pt idx="2">
                  <c:v>2</c:v>
                </c:pt>
                <c:pt idx="3">
                  <c:v>10</c:v>
                </c:pt>
                <c:pt idx="4">
                  <c:v>0</c:v>
                </c:pt>
                <c:pt idx="5" formatCode="General">
                  <c:v>7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E-665E-4414-8CB3-94386078AE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1671047599"/>
        <c:axId val="1671048847"/>
        <c:axId val="0"/>
      </c:bar3DChart>
      <c:catAx>
        <c:axId val="1671047599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54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1048847"/>
        <c:crosses val="autoZero"/>
        <c:auto val="1"/>
        <c:lblAlgn val="ctr"/>
        <c:lblOffset val="100"/>
        <c:noMultiLvlLbl val="0"/>
      </c:catAx>
      <c:valAx>
        <c:axId val="16710488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10475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АНАЛИЗ ОБРАЩЕНИЙ </a:t>
            </a:r>
          </a:p>
          <a:p>
            <a:pPr>
              <a:defRPr/>
            </a:pPr>
            <a:r>
              <a:rPr lang="ru-RU"/>
              <a:t>ПО СОЦИАЛЬНОМУ СТАТУСУ  </a:t>
            </a:r>
          </a:p>
        </c:rich>
      </c:tx>
      <c:layout>
        <c:manualLayout>
          <c:xMode val="edge"/>
          <c:yMode val="edge"/>
          <c:x val="0.19173027850685331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rgbClr val="9BBB59">
                  <a:lumMod val="75000"/>
                </a:srgb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D642-4EDA-B95F-0A27EF0CBA8F}"/>
              </c:ext>
            </c:extLst>
          </c:dPt>
          <c:dPt>
            <c:idx val="1"/>
            <c:bubble3D val="0"/>
            <c:spPr>
              <a:solidFill>
                <a:schemeClr val="accent2">
                  <a:shade val="7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D642-4EDA-B95F-0A27EF0CBA8F}"/>
              </c:ext>
            </c:extLst>
          </c:dPt>
          <c:dPt>
            <c:idx val="2"/>
            <c:bubble3D val="0"/>
            <c:spPr>
              <a:solidFill>
                <a:srgbClr val="1F497D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D642-4EDA-B95F-0A27EF0CBA8F}"/>
              </c:ext>
            </c:extLst>
          </c:dPt>
          <c:dPt>
            <c:idx val="3"/>
            <c:bubble3D val="0"/>
            <c:spPr>
              <a:solidFill>
                <a:schemeClr val="accent2">
                  <a:tint val="77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D642-4EDA-B95F-0A27EF0CBA8F}"/>
              </c:ext>
            </c:extLst>
          </c:dPt>
          <c:dPt>
            <c:idx val="4"/>
            <c:bubble3D val="0"/>
            <c:spPr>
              <a:solidFill>
                <a:schemeClr val="accent2">
                  <a:tint val="54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D642-4EDA-B95F-0A27EF0CBA8F}"/>
              </c:ext>
            </c:extLst>
          </c:dPt>
          <c:dLbls>
            <c:dLbl>
              <c:idx val="0"/>
              <c:layout>
                <c:manualLayout>
                  <c:x val="-2.1252230329808584E-3"/>
                  <c:y val="0.10744517591038821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642-4EDA-B95F-0A27EF0CBA8F}"/>
                </c:ext>
              </c:extLst>
            </c:dLbl>
            <c:dLbl>
              <c:idx val="1"/>
              <c:layout>
                <c:manualLayout>
                  <c:x val="1.4959746854073102E-2"/>
                  <c:y val="0.1951111771405931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642-4EDA-B95F-0A27EF0CBA8F}"/>
                </c:ext>
              </c:extLst>
            </c:dLbl>
            <c:dLbl>
              <c:idx val="2"/>
              <c:layout>
                <c:manualLayout>
                  <c:x val="-5.171521041012981E-2"/>
                  <c:y val="5.378684221849314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642-4EDA-B95F-0A27EF0CBA8F}"/>
                </c:ext>
              </c:extLst>
            </c:dLbl>
            <c:dLbl>
              <c:idx val="3"/>
              <c:layout>
                <c:manualLayout>
                  <c:x val="3.3146024971177621E-2"/>
                  <c:y val="-9.8445005695042831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642-4EDA-B95F-0A27EF0CBA8F}"/>
                </c:ext>
              </c:extLst>
            </c:dLbl>
            <c:dLbl>
              <c:idx val="4"/>
              <c:layout>
                <c:manualLayout>
                  <c:x val="3.8117300757966002E-2"/>
                  <c:y val="0.1778849106125884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642-4EDA-B95F-0A27EF0CBA8F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статус не определен</c:v>
                </c:pt>
                <c:pt idx="1">
                  <c:v>коллективные</c:v>
                </c:pt>
                <c:pt idx="2">
                  <c:v>пенсионеры</c:v>
                </c:pt>
                <c:pt idx="3">
                  <c:v>работающие</c:v>
                </c:pt>
                <c:pt idx="4">
                  <c:v>неработающие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25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642-4EDA-B95F-0A27EF0CBA8F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Вопросы ЖКХ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23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4A58-4BBB-905A-C17926E6CEE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Ветеринария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4A58-4BBB-905A-C17926E6CEE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Юридические вопросы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accent3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3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2-4A58-4BBB-905A-C17926E6CE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120785536"/>
        <c:axId val="85725568"/>
        <c:axId val="0"/>
      </c:bar3DChart>
      <c:catAx>
        <c:axId val="120785536"/>
        <c:scaling>
          <c:orientation val="minMax"/>
        </c:scaling>
        <c:delete val="1"/>
        <c:axPos val="b"/>
        <c:numFmt formatCode="General" sourceLinked="0"/>
        <c:majorTickMark val="none"/>
        <c:minorTickMark val="none"/>
        <c:tickLblPos val="nextTo"/>
        <c:crossAx val="85725568"/>
        <c:crosses val="autoZero"/>
        <c:auto val="1"/>
        <c:lblAlgn val="ctr"/>
        <c:lblOffset val="100"/>
        <c:noMultiLvlLbl val="0"/>
      </c:catAx>
      <c:valAx>
        <c:axId val="85725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78553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15012876331635014"/>
          <c:y val="2.52525252525252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Анализ сроков рассмотрения обращений</c:v>
                </c:pt>
              </c:strCache>
            </c:strRef>
          </c:tx>
          <c:dPt>
            <c:idx val="0"/>
            <c:bubble3D val="0"/>
            <c:spPr>
              <a:solidFill>
                <a:schemeClr val="accent2">
                  <a:shade val="5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B70-4D2F-B2E0-0F78470A73DC}"/>
              </c:ext>
            </c:extLst>
          </c:dPt>
          <c:dPt>
            <c:idx val="1"/>
            <c:bubble3D val="0"/>
            <c:spPr>
              <a:solidFill>
                <a:srgbClr val="9BBB59">
                  <a:lumMod val="60000"/>
                  <a:lumOff val="40000"/>
                </a:srgb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B70-4D2F-B2E0-0F78470A73DC}"/>
              </c:ext>
            </c:extLst>
          </c:dPt>
          <c:dPt>
            <c:idx val="2"/>
            <c:bubble3D val="0"/>
            <c:spPr>
              <a:solidFill>
                <a:srgbClr val="F79646">
                  <a:lumMod val="75000"/>
                </a:srgb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4B70-4D2F-B2E0-0F78470A73DC}"/>
              </c:ext>
            </c:extLst>
          </c:dPt>
          <c:dPt>
            <c:idx val="3"/>
            <c:bubble3D val="0"/>
            <c:spPr>
              <a:solidFill>
                <a:srgbClr val="4BACC6">
                  <a:lumMod val="40000"/>
                  <a:lumOff val="60000"/>
                </a:srgb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4B70-4D2F-B2E0-0F78470A73DC}"/>
              </c:ext>
            </c:extLst>
          </c:dPt>
          <c:dPt>
            <c:idx val="4"/>
            <c:bubble3D val="0"/>
            <c:spPr>
              <a:solidFill>
                <a:schemeClr val="accent2">
                  <a:tint val="7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4B70-4D2F-B2E0-0F78470A73DC}"/>
              </c:ext>
            </c:extLst>
          </c:dPt>
          <c:dPt>
            <c:idx val="5"/>
            <c:bubble3D val="0"/>
            <c:spPr>
              <a:solidFill>
                <a:schemeClr val="accent2">
                  <a:tint val="2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4B70-4D2F-B2E0-0F78470A73DC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10 дней</c:v>
                </c:pt>
                <c:pt idx="1">
                  <c:v>20 дней</c:v>
                </c:pt>
                <c:pt idx="2">
                  <c:v>30 дней</c:v>
                </c:pt>
                <c:pt idx="3">
                  <c:v>на рассмотрении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6</c:v>
                </c:pt>
                <c:pt idx="2">
                  <c:v>8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4B70-4D2F-B2E0-0F78470A73D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F3531-98DA-448E-A07F-7A01D7B6D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2320</TotalTime>
  <Pages>4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Горлова Анастасия Сергеевна</dc:creator>
  <cp:lastModifiedBy>Тарасова Татьяна Александровна</cp:lastModifiedBy>
  <cp:revision>383</cp:revision>
  <cp:lastPrinted>2025-06-25T08:24:00Z</cp:lastPrinted>
  <dcterms:created xsi:type="dcterms:W3CDTF">2017-04-04T03:34:00Z</dcterms:created>
  <dcterms:modified xsi:type="dcterms:W3CDTF">2025-06-30T07:45:00Z</dcterms:modified>
</cp:coreProperties>
</file>