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3E" w:rsidRDefault="004F4A3E">
      <w:pPr>
        <w:pStyle w:val="5"/>
        <w:spacing w:before="0" w:beforeAutospacing="0" w:after="0" w:afterAutospacing="0"/>
        <w:jc w:val="center"/>
      </w:pPr>
    </w:p>
    <w:p w:rsidR="004F4A3E" w:rsidRDefault="004F4A3E">
      <w:pPr>
        <w:pStyle w:val="5"/>
        <w:spacing w:before="0" w:beforeAutospacing="0" w:after="0" w:afterAutospacing="0"/>
        <w:jc w:val="center"/>
      </w:pPr>
    </w:p>
    <w:p w:rsidR="004F4A3E" w:rsidRDefault="00037C3D">
      <w:pPr>
        <w:pStyle w:val="5"/>
        <w:spacing w:before="0" w:beforeAutospacing="0" w:after="0" w:afterAutospacing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0.9pt;margin-top:-48.15pt;width:56.65pt;height:56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</w:p>
    <w:p w:rsidR="004F4A3E" w:rsidRDefault="00FC029B">
      <w:pPr>
        <w:pStyle w:val="a5"/>
        <w:rPr>
          <w:sz w:val="26"/>
        </w:rPr>
      </w:pPr>
      <w:r>
        <w:rPr>
          <w:sz w:val="26"/>
        </w:rPr>
        <w:t>ЗАРИНСКИЙ РАЙОННЫЙ СОВЕТ НАРОДНЫХ ДЕПУТАТОВ</w:t>
      </w:r>
    </w:p>
    <w:p w:rsidR="004F4A3E" w:rsidRDefault="00FC029B">
      <w:pPr>
        <w:pStyle w:val="a5"/>
        <w:rPr>
          <w:sz w:val="26"/>
        </w:rPr>
      </w:pPr>
      <w:r>
        <w:rPr>
          <w:sz w:val="26"/>
        </w:rPr>
        <w:t>АЛТАЙСКОГО КРАЯ</w:t>
      </w:r>
    </w:p>
    <w:p w:rsidR="004F4A3E" w:rsidRDefault="004F4A3E">
      <w:pPr>
        <w:pStyle w:val="a5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665"/>
      </w:tblGrid>
      <w:tr w:rsidR="004F4A3E">
        <w:tc>
          <w:tcPr>
            <w:tcW w:w="7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4A3E" w:rsidRDefault="00FC029B">
            <w:pPr>
              <w:pStyle w:val="1"/>
              <w:tabs>
                <w:tab w:val="left" w:pos="1700"/>
                <w:tab w:val="center" w:pos="3844"/>
              </w:tabs>
              <w:spacing w:before="0" w:after="0"/>
              <w:rPr>
                <w:sz w:val="36"/>
                <w:szCs w:val="36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  <w:t xml:space="preserve">                   </w:t>
            </w:r>
            <w:r>
              <w:t>Р Е Ш Е Н И Е</w:t>
            </w:r>
            <w:r>
              <w:rPr>
                <w:sz w:val="36"/>
                <w:szCs w:val="36"/>
              </w:rPr>
              <w:t xml:space="preserve">          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4A3E" w:rsidRDefault="004F4A3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F4A3E" w:rsidRDefault="004F4A3E">
      <w:pPr>
        <w:tabs>
          <w:tab w:val="left" w:pos="2000"/>
        </w:tabs>
        <w:jc w:val="both"/>
      </w:pPr>
    </w:p>
    <w:p w:rsidR="004F4A3E" w:rsidRDefault="004F4A3E">
      <w:pPr>
        <w:jc w:val="both"/>
      </w:pPr>
    </w:p>
    <w:p w:rsidR="004F4A3E" w:rsidRDefault="00FC029B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25.07.2023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 w:rsidR="00D75EA8">
        <w:rPr>
          <w:rFonts w:ascii="PT Astra Serif" w:hAnsi="PT Astra Serif" w:cs="PT Astra Serif"/>
          <w:sz w:val="28"/>
          <w:szCs w:val="28"/>
        </w:rPr>
        <w:t xml:space="preserve">       </w:t>
      </w:r>
      <w:r>
        <w:rPr>
          <w:rFonts w:ascii="PT Astra Serif" w:hAnsi="PT Astra Serif" w:cs="PT Astra Serif"/>
          <w:sz w:val="28"/>
          <w:szCs w:val="28"/>
        </w:rPr>
        <w:t xml:space="preserve">№ </w:t>
      </w:r>
      <w:r w:rsidR="00523F1F">
        <w:rPr>
          <w:rFonts w:ascii="PT Astra Serif" w:hAnsi="PT Astra Serif" w:cs="PT Astra Serif"/>
          <w:sz w:val="28"/>
          <w:szCs w:val="28"/>
        </w:rPr>
        <w:t>31</w:t>
      </w:r>
      <w:bookmarkStart w:id="0" w:name="_GoBack"/>
      <w:bookmarkEnd w:id="0"/>
    </w:p>
    <w:p w:rsidR="004F4A3E" w:rsidRDefault="00FC029B">
      <w:pPr>
        <w:pStyle w:val="afa"/>
        <w:spacing w:before="0" w:beforeAutospacing="0" w:after="0" w:afterAutospac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г. Заринск</w:t>
      </w:r>
    </w:p>
    <w:p w:rsidR="004F4A3E" w:rsidRDefault="004F4A3E">
      <w:pPr>
        <w:pStyle w:val="afa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</w:p>
    <w:p w:rsidR="004F4A3E" w:rsidRDefault="00FC029B">
      <w:pPr>
        <w:tabs>
          <w:tab w:val="left" w:pos="5387"/>
        </w:tabs>
        <w:ind w:right="396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 переносе даты проведения</w:t>
      </w:r>
    </w:p>
    <w:p w:rsidR="004F4A3E" w:rsidRDefault="00FC029B">
      <w:pPr>
        <w:tabs>
          <w:tab w:val="left" w:pos="5387"/>
        </w:tabs>
        <w:ind w:right="396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конкурса по отбору кандидатур</w:t>
      </w:r>
    </w:p>
    <w:p w:rsidR="004F4A3E" w:rsidRDefault="00FC029B">
      <w:pPr>
        <w:tabs>
          <w:tab w:val="left" w:pos="5387"/>
        </w:tabs>
        <w:ind w:right="396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 должность главы муниципального</w:t>
      </w:r>
    </w:p>
    <w:p w:rsidR="004F4A3E" w:rsidRDefault="00FC029B">
      <w:pPr>
        <w:tabs>
          <w:tab w:val="left" w:pos="5387"/>
        </w:tabs>
        <w:ind w:right="396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образования Заринский район </w:t>
      </w:r>
    </w:p>
    <w:p w:rsidR="004F4A3E" w:rsidRDefault="00FC029B">
      <w:pPr>
        <w:tabs>
          <w:tab w:val="left" w:pos="5387"/>
        </w:tabs>
        <w:ind w:right="396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Алтайского края</w:t>
      </w:r>
    </w:p>
    <w:p w:rsidR="004F4A3E" w:rsidRDefault="004F4A3E">
      <w:pPr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4F4A3E" w:rsidRDefault="00FC02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соответствии с Порядк</w:t>
      </w:r>
      <w:r w:rsidR="00D75EA8">
        <w:rPr>
          <w:rFonts w:ascii="PT Astra Serif" w:hAnsi="PT Astra Serif" w:cs="PT Astra Serif"/>
          <w:sz w:val="28"/>
          <w:szCs w:val="28"/>
        </w:rPr>
        <w:t>ом</w:t>
      </w:r>
      <w:r>
        <w:rPr>
          <w:rFonts w:ascii="PT Astra Serif" w:hAnsi="PT Astra Serif" w:cs="PT Astra Serif"/>
          <w:sz w:val="28"/>
          <w:szCs w:val="28"/>
        </w:rPr>
        <w:t xml:space="preserve"> проведения конкурса по отбору кандидатур на должность главы муниципального образования Заринский район Алтайского края, утвержденного решением Заринского районного Совета народных депутатов от 11.04.2023 № 15, с учетом ходатайства комиссии по проведению конкурса по отбору кандидатур на должность главы муниципального образования Заринский район Алтайского края, </w:t>
      </w:r>
      <w:r>
        <w:rPr>
          <w:rFonts w:ascii="PT Astra Serif" w:hAnsi="PT Astra Serif" w:cs="PT Astra Serif"/>
          <w:bCs/>
          <w:sz w:val="28"/>
          <w:szCs w:val="28"/>
        </w:rPr>
        <w:t>районный Совет народных депутат</w:t>
      </w:r>
      <w:r>
        <w:rPr>
          <w:rFonts w:ascii="PT Astra Serif" w:hAnsi="PT Astra Serif" w:cs="PT Astra Serif"/>
          <w:sz w:val="28"/>
          <w:szCs w:val="28"/>
        </w:rPr>
        <w:t>ов</w:t>
      </w:r>
    </w:p>
    <w:p w:rsidR="004F4A3E" w:rsidRDefault="004F4A3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F4A3E" w:rsidRDefault="00FC029B">
      <w:pPr>
        <w:ind w:left="360" w:hanging="36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 Е Ш И Л:</w:t>
      </w:r>
    </w:p>
    <w:p w:rsidR="004F4A3E" w:rsidRDefault="00FC029B" w:rsidP="008446C9">
      <w:pPr>
        <w:pStyle w:val="4"/>
        <w:ind w:firstLine="720"/>
        <w:jc w:val="both"/>
        <w:rPr>
          <w:rFonts w:ascii="PT Astra Serif" w:hAnsi="PT Astra Serif" w:cs="PT Astra Serif"/>
          <w:b w:val="0"/>
        </w:rPr>
      </w:pPr>
      <w:r>
        <w:rPr>
          <w:rFonts w:ascii="PT Astra Serif" w:hAnsi="PT Astra Serif" w:cs="PT Astra Serif"/>
          <w:b w:val="0"/>
        </w:rPr>
        <w:t>1. Перенести дату проведения конкурса по отбору кандидатур на должность главы муниципального образования Заринский район Алтайского края на срок до окончания проведения проверочных мероприятий, связанных с оформлением допуска кандидатов к государственной тайне.</w:t>
      </w:r>
    </w:p>
    <w:p w:rsidR="004F4A3E" w:rsidRDefault="00FC029B" w:rsidP="008446C9">
      <w:pPr>
        <w:pStyle w:val="afa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Опубликовать настоящее решение в газете «Знамя Ильича» и обнародовать на официальном сайте Администрации Заринского района.</w:t>
      </w:r>
    </w:p>
    <w:p w:rsidR="004F4A3E" w:rsidRDefault="00FC029B" w:rsidP="008446C9">
      <w:pPr>
        <w:pStyle w:val="afa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Контроль за исполнением данного решения возложить на постоянную комиссию Заринского районного Совета народных депутатов по социально-правовым вопросам.</w:t>
      </w:r>
    </w:p>
    <w:p w:rsidR="004F4A3E" w:rsidRDefault="004F4A3E">
      <w:pPr>
        <w:pStyle w:val="afa"/>
        <w:spacing w:before="0" w:beforeAutospacing="0" w:after="0" w:afterAutospacing="0" w:line="276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4F4A3E" w:rsidRDefault="004F4A3E">
      <w:pPr>
        <w:pStyle w:val="afa"/>
        <w:spacing w:before="0" w:beforeAutospacing="0" w:after="0" w:afterAutospacing="0" w:line="276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4F4A3E" w:rsidRDefault="00FC029B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 Заринского районного</w:t>
      </w:r>
    </w:p>
    <w:p w:rsidR="004F4A3E" w:rsidRDefault="00FC029B">
      <w:pPr>
        <w:spacing w:line="276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Совета народных депутатов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Л.С. Турубанова</w:t>
      </w:r>
    </w:p>
    <w:sectPr w:rsidR="004F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FA" w:rsidRDefault="006A44FA">
      <w:r>
        <w:separator/>
      </w:r>
    </w:p>
  </w:endnote>
  <w:endnote w:type="continuationSeparator" w:id="0">
    <w:p w:rsidR="006A44FA" w:rsidRDefault="006A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FA" w:rsidRDefault="006A44FA">
      <w:r>
        <w:separator/>
      </w:r>
    </w:p>
  </w:footnote>
  <w:footnote w:type="continuationSeparator" w:id="0">
    <w:p w:rsidR="006A44FA" w:rsidRDefault="006A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EEF"/>
    <w:multiLevelType w:val="hybridMultilevel"/>
    <w:tmpl w:val="2DFA4BCC"/>
    <w:lvl w:ilvl="0" w:tplc="43880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F7CA9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410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042078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005E51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5F06C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08288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715400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314C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54D25158"/>
    <w:multiLevelType w:val="hybridMultilevel"/>
    <w:tmpl w:val="D994A6E4"/>
    <w:lvl w:ilvl="0" w:tplc="EBB05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185B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44D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8AE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817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021E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84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851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A6D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A3E"/>
    <w:rsid w:val="00037C3D"/>
    <w:rsid w:val="00115F26"/>
    <w:rsid w:val="002E1BF7"/>
    <w:rsid w:val="004F4A3E"/>
    <w:rsid w:val="00523F1F"/>
    <w:rsid w:val="006A44FA"/>
    <w:rsid w:val="008446C9"/>
    <w:rsid w:val="00961973"/>
    <w:rsid w:val="00D75EA8"/>
    <w:rsid w:val="00F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DB27A5"/>
  <w15:docId w15:val="{77365203-9D7D-4A39-BE0A-C0DD6ED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link w:val="a6"/>
    <w:qFormat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500">
    <w:name w:val="50"/>
    <w:basedOn w:val="a"/>
    <w:pPr>
      <w:spacing w:before="100" w:beforeAutospacing="1" w:after="100" w:afterAutospacing="1"/>
    </w:pPr>
  </w:style>
  <w:style w:type="paragraph" w:styleId="afa">
    <w:name w:val="Normal (Web)"/>
    <w:basedOn w:val="a"/>
    <w:pPr>
      <w:spacing w:before="100" w:beforeAutospacing="1" w:after="100" w:afterAutospacing="1"/>
    </w:pPr>
  </w:style>
  <w:style w:type="paragraph" w:customStyle="1" w:styleId="62">
    <w:name w:val="6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styleId="afb">
    <w:name w:val="Balloon Text"/>
    <w:basedOn w:val="a"/>
    <w:link w:val="afc"/>
    <w:rPr>
      <w:rFonts w:ascii="Segoe UI" w:hAnsi="Segoe UI"/>
      <w:sz w:val="18"/>
      <w:szCs w:val="18"/>
      <w:lang w:val="en-US" w:eastAsia="en-US"/>
    </w:rPr>
  </w:style>
  <w:style w:type="character" w:customStyle="1" w:styleId="afc">
    <w:name w:val="Текст выноски Знак"/>
    <w:link w:val="a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14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14</dc:title>
  <dc:creator>UsseR</dc:creator>
  <cp:lastModifiedBy>Пользователь Windows</cp:lastModifiedBy>
  <cp:revision>97</cp:revision>
  <cp:lastPrinted>2023-07-27T06:55:00Z</cp:lastPrinted>
  <dcterms:created xsi:type="dcterms:W3CDTF">2017-09-26T08:22:00Z</dcterms:created>
  <dcterms:modified xsi:type="dcterms:W3CDTF">2023-07-27T08:24:00Z</dcterms:modified>
  <cp:version>786432</cp:version>
</cp:coreProperties>
</file>